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6C" w:rsidRPr="002C594D" w:rsidRDefault="001C759E" w:rsidP="00494F1C">
      <w:pPr>
        <w:jc w:val="center"/>
        <w:rPr>
          <w:rFonts w:asciiTheme="minorEastAsia" w:hAnsiTheme="minorEastAsia"/>
          <w:b/>
          <w:szCs w:val="24"/>
        </w:rPr>
      </w:pPr>
      <w:r w:rsidRPr="002C594D">
        <w:rPr>
          <w:rFonts w:asciiTheme="minorEastAsia" w:hAnsiTheme="minorEastAsia" w:hint="eastAsia"/>
          <w:b/>
          <w:szCs w:val="24"/>
        </w:rPr>
        <w:t>中能登町イメージキャラクター</w:t>
      </w:r>
      <w:r w:rsidR="00494F1C" w:rsidRPr="002C594D">
        <w:rPr>
          <w:rFonts w:asciiTheme="minorEastAsia" w:hAnsiTheme="minorEastAsia" w:hint="eastAsia"/>
          <w:b/>
          <w:szCs w:val="24"/>
        </w:rPr>
        <w:t>「おりひめ」着ぐるみ貸出規程</w:t>
      </w:r>
    </w:p>
    <w:p w:rsidR="00494F1C" w:rsidRDefault="00494F1C">
      <w:pPr>
        <w:rPr>
          <w:rFonts w:asciiTheme="minorEastAsia" w:hAnsiTheme="minorEastAsia"/>
          <w:sz w:val="21"/>
          <w:szCs w:val="21"/>
        </w:rPr>
      </w:pPr>
    </w:p>
    <w:p w:rsidR="00236B62" w:rsidRPr="001C759E" w:rsidRDefault="00236B62">
      <w:pPr>
        <w:rPr>
          <w:rFonts w:asciiTheme="minorEastAsia" w:hAnsiTheme="minorEastAsia"/>
          <w:sz w:val="21"/>
          <w:szCs w:val="21"/>
        </w:rPr>
      </w:pPr>
    </w:p>
    <w:p w:rsidR="00494F1C" w:rsidRPr="002C594D" w:rsidRDefault="00494F1C">
      <w:pPr>
        <w:rPr>
          <w:rFonts w:asciiTheme="minorEastAsia" w:hAnsiTheme="minorEastAsia"/>
          <w:szCs w:val="24"/>
        </w:rPr>
      </w:pPr>
      <w:r w:rsidRPr="002C594D">
        <w:rPr>
          <w:rFonts w:asciiTheme="minorEastAsia" w:hAnsiTheme="minorEastAsia" w:hint="eastAsia"/>
          <w:szCs w:val="24"/>
        </w:rPr>
        <w:t>（趣旨）</w:t>
      </w:r>
    </w:p>
    <w:p w:rsidR="00494F1C" w:rsidRPr="002C594D" w:rsidRDefault="001C759E" w:rsidP="002C594D">
      <w:pPr>
        <w:ind w:left="227" w:hangingChars="100" w:hanging="227"/>
        <w:rPr>
          <w:rFonts w:asciiTheme="minorEastAsia" w:hAnsiTheme="minorEastAsia"/>
          <w:szCs w:val="24"/>
        </w:rPr>
      </w:pPr>
      <w:r w:rsidRPr="002C594D">
        <w:rPr>
          <w:rFonts w:asciiTheme="minorEastAsia" w:hAnsiTheme="minorEastAsia" w:hint="eastAsia"/>
          <w:szCs w:val="24"/>
        </w:rPr>
        <w:t>第１条　この規程</w:t>
      </w:r>
      <w:r w:rsidR="00494F1C" w:rsidRPr="002C594D">
        <w:rPr>
          <w:rFonts w:asciiTheme="minorEastAsia" w:hAnsiTheme="minorEastAsia" w:hint="eastAsia"/>
          <w:szCs w:val="24"/>
        </w:rPr>
        <w:t>は、</w:t>
      </w:r>
      <w:r w:rsidRPr="002C594D">
        <w:rPr>
          <w:rFonts w:asciiTheme="minorEastAsia" w:hAnsiTheme="minorEastAsia" w:hint="eastAsia"/>
          <w:szCs w:val="24"/>
        </w:rPr>
        <w:t>中能登町</w:t>
      </w:r>
      <w:r w:rsidR="0032314E" w:rsidRPr="002C594D">
        <w:rPr>
          <w:rFonts w:asciiTheme="minorEastAsia" w:hAnsiTheme="minorEastAsia" w:hint="eastAsia"/>
          <w:szCs w:val="24"/>
        </w:rPr>
        <w:t>イメージ</w:t>
      </w:r>
      <w:r w:rsidRPr="002C594D">
        <w:rPr>
          <w:rFonts w:asciiTheme="minorEastAsia" w:hAnsiTheme="minorEastAsia" w:hint="eastAsia"/>
          <w:szCs w:val="24"/>
        </w:rPr>
        <w:t>キャラクター</w:t>
      </w:r>
      <w:r w:rsidR="00BC44EA" w:rsidRPr="002C594D">
        <w:rPr>
          <w:rFonts w:asciiTheme="minorEastAsia" w:hAnsiTheme="minorEastAsia" w:hint="eastAsia"/>
          <w:szCs w:val="24"/>
        </w:rPr>
        <w:t>「おりひめ」（以下「おりひめ」という。）の着ぐるみ（以下「着ぐるみ」という。）を、中能登町の更なるイメージアップ及びＰＲを目的として使用する場合の取り扱いに関し、必要な事項を定めるものとする。</w:t>
      </w:r>
    </w:p>
    <w:p w:rsidR="00BC44EA" w:rsidRPr="002C594D" w:rsidRDefault="00BC44EA" w:rsidP="00BC44EA">
      <w:pPr>
        <w:rPr>
          <w:rFonts w:asciiTheme="minorEastAsia" w:hAnsiTheme="minorEastAsia"/>
          <w:szCs w:val="24"/>
        </w:rPr>
      </w:pPr>
    </w:p>
    <w:p w:rsidR="00BC44EA" w:rsidRPr="002C594D" w:rsidRDefault="00BC44EA" w:rsidP="00BC44EA">
      <w:pPr>
        <w:rPr>
          <w:rFonts w:asciiTheme="minorEastAsia" w:hAnsiTheme="minorEastAsia"/>
          <w:szCs w:val="24"/>
        </w:rPr>
      </w:pPr>
      <w:r w:rsidRPr="002C594D">
        <w:rPr>
          <w:rFonts w:asciiTheme="minorEastAsia" w:hAnsiTheme="minorEastAsia" w:hint="eastAsia"/>
          <w:szCs w:val="24"/>
        </w:rPr>
        <w:t>（貸出の対象）</w:t>
      </w:r>
    </w:p>
    <w:p w:rsidR="00494F1C" w:rsidRPr="002C594D" w:rsidRDefault="00BC44EA">
      <w:pPr>
        <w:rPr>
          <w:rFonts w:asciiTheme="minorEastAsia" w:hAnsiTheme="minorEastAsia"/>
          <w:szCs w:val="24"/>
        </w:rPr>
      </w:pPr>
      <w:r w:rsidRPr="002C594D">
        <w:rPr>
          <w:rFonts w:asciiTheme="minorEastAsia" w:hAnsiTheme="minorEastAsia" w:hint="eastAsia"/>
          <w:szCs w:val="24"/>
        </w:rPr>
        <w:t>第２条　貸出の対象は</w:t>
      </w:r>
      <w:r w:rsidR="001C759E" w:rsidRPr="002C594D">
        <w:rPr>
          <w:rFonts w:asciiTheme="minorEastAsia" w:hAnsiTheme="minorEastAsia" w:hint="eastAsia"/>
          <w:szCs w:val="24"/>
        </w:rPr>
        <w:t>、</w:t>
      </w:r>
      <w:r w:rsidRPr="002C594D">
        <w:rPr>
          <w:rFonts w:asciiTheme="minorEastAsia" w:hAnsiTheme="minorEastAsia" w:hint="eastAsia"/>
          <w:szCs w:val="24"/>
        </w:rPr>
        <w:t>次に定める場合とする。</w:t>
      </w:r>
    </w:p>
    <w:p w:rsidR="00BC44EA" w:rsidRPr="002C594D" w:rsidRDefault="00BC44EA" w:rsidP="002C594D">
      <w:pPr>
        <w:ind w:firstLineChars="100" w:firstLine="227"/>
        <w:rPr>
          <w:rFonts w:asciiTheme="minorEastAsia" w:hAnsiTheme="minorEastAsia"/>
          <w:szCs w:val="24"/>
        </w:rPr>
      </w:pPr>
      <w:r w:rsidRPr="002C594D">
        <w:rPr>
          <w:rFonts w:asciiTheme="minorEastAsia" w:hAnsiTheme="minorEastAsia" w:hint="eastAsia"/>
          <w:szCs w:val="24"/>
        </w:rPr>
        <w:t xml:space="preserve">(1) </w:t>
      </w:r>
      <w:r w:rsidR="001C759E" w:rsidRPr="002C594D">
        <w:rPr>
          <w:rFonts w:asciiTheme="minorEastAsia" w:hAnsiTheme="minorEastAsia" w:hint="eastAsia"/>
          <w:szCs w:val="24"/>
        </w:rPr>
        <w:t>公的使用（公的な位置付け</w:t>
      </w:r>
      <w:r w:rsidRPr="002C594D">
        <w:rPr>
          <w:rFonts w:asciiTheme="minorEastAsia" w:hAnsiTheme="minorEastAsia" w:hint="eastAsia"/>
          <w:szCs w:val="24"/>
        </w:rPr>
        <w:t>ができる事業での使用）の</w:t>
      </w:r>
      <w:r w:rsidR="00326597" w:rsidRPr="002C594D">
        <w:rPr>
          <w:rFonts w:asciiTheme="minorEastAsia" w:hAnsiTheme="minorEastAsia" w:hint="eastAsia"/>
          <w:szCs w:val="24"/>
        </w:rPr>
        <w:t>とき。</w:t>
      </w:r>
    </w:p>
    <w:p w:rsidR="00BC44EA" w:rsidRPr="002C594D" w:rsidRDefault="00BC44EA" w:rsidP="002C594D">
      <w:pPr>
        <w:ind w:firstLineChars="100" w:firstLine="227"/>
        <w:rPr>
          <w:rFonts w:asciiTheme="minorEastAsia" w:hAnsiTheme="minorEastAsia"/>
          <w:szCs w:val="24"/>
        </w:rPr>
      </w:pPr>
      <w:r w:rsidRPr="002C594D">
        <w:rPr>
          <w:rFonts w:asciiTheme="minorEastAsia" w:hAnsiTheme="minorEastAsia" w:hint="eastAsia"/>
          <w:szCs w:val="24"/>
        </w:rPr>
        <w:t>(2) その他、中能登町のＰＲになると判断できる</w:t>
      </w:r>
      <w:r w:rsidR="00326597" w:rsidRPr="002C594D">
        <w:rPr>
          <w:rFonts w:asciiTheme="minorEastAsia" w:hAnsiTheme="minorEastAsia" w:hint="eastAsia"/>
          <w:szCs w:val="24"/>
        </w:rPr>
        <w:t>とき。</w:t>
      </w:r>
    </w:p>
    <w:p w:rsidR="00BC44EA" w:rsidRPr="002C594D" w:rsidRDefault="00BC44EA" w:rsidP="00BC44EA">
      <w:pPr>
        <w:rPr>
          <w:rFonts w:asciiTheme="minorEastAsia" w:hAnsiTheme="minorEastAsia"/>
          <w:szCs w:val="24"/>
        </w:rPr>
      </w:pPr>
    </w:p>
    <w:p w:rsidR="00BC44EA" w:rsidRPr="002C594D" w:rsidRDefault="00BC44EA" w:rsidP="00BC44EA">
      <w:pPr>
        <w:rPr>
          <w:rFonts w:asciiTheme="minorEastAsia" w:hAnsiTheme="minorEastAsia"/>
          <w:szCs w:val="24"/>
        </w:rPr>
      </w:pPr>
      <w:r w:rsidRPr="002C594D">
        <w:rPr>
          <w:rFonts w:asciiTheme="minorEastAsia" w:hAnsiTheme="minorEastAsia" w:hint="eastAsia"/>
          <w:szCs w:val="24"/>
        </w:rPr>
        <w:t>（使用申請及び使用承諾基準等）</w:t>
      </w:r>
    </w:p>
    <w:p w:rsidR="00BC44EA" w:rsidRPr="002C594D" w:rsidRDefault="001C759E" w:rsidP="002C594D">
      <w:pPr>
        <w:ind w:left="227" w:hangingChars="100" w:hanging="227"/>
        <w:rPr>
          <w:rFonts w:asciiTheme="minorEastAsia" w:hAnsiTheme="minorEastAsia"/>
          <w:szCs w:val="24"/>
        </w:rPr>
      </w:pPr>
      <w:r w:rsidRPr="002C594D">
        <w:rPr>
          <w:rFonts w:asciiTheme="minorEastAsia" w:hAnsiTheme="minorEastAsia" w:hint="eastAsia"/>
          <w:szCs w:val="24"/>
        </w:rPr>
        <w:t>第３条　着ぐるみの使用を希望する者は、あらかじめ</w:t>
      </w:r>
      <w:r w:rsidR="00BC44EA" w:rsidRPr="002C594D">
        <w:rPr>
          <w:rFonts w:asciiTheme="minorEastAsia" w:hAnsiTheme="minorEastAsia" w:hint="eastAsia"/>
          <w:szCs w:val="24"/>
        </w:rPr>
        <w:t>「おりひめ」</w:t>
      </w:r>
      <w:r w:rsidRPr="002C594D">
        <w:rPr>
          <w:rFonts w:asciiTheme="minorEastAsia" w:hAnsiTheme="minorEastAsia" w:hint="eastAsia"/>
          <w:szCs w:val="24"/>
        </w:rPr>
        <w:t>着ぐるみ</w:t>
      </w:r>
      <w:r w:rsidR="00BC44EA" w:rsidRPr="002C594D">
        <w:rPr>
          <w:rFonts w:asciiTheme="minorEastAsia" w:hAnsiTheme="minorEastAsia" w:hint="eastAsia"/>
          <w:szCs w:val="24"/>
        </w:rPr>
        <w:t>使用申請書</w:t>
      </w:r>
      <w:r w:rsidRPr="002C594D">
        <w:rPr>
          <w:rFonts w:asciiTheme="minorEastAsia" w:hAnsiTheme="minorEastAsia" w:hint="eastAsia"/>
          <w:szCs w:val="24"/>
        </w:rPr>
        <w:t>（様式1）</w:t>
      </w:r>
      <w:r w:rsidR="00BC44EA" w:rsidRPr="002C594D">
        <w:rPr>
          <w:rFonts w:asciiTheme="minorEastAsia" w:hAnsiTheme="minorEastAsia" w:hint="eastAsia"/>
          <w:szCs w:val="24"/>
        </w:rPr>
        <w:t>を、着ぐるみ管理者（以下「管理者」という。）に提出し、その承諾を得なければならない。</w:t>
      </w:r>
    </w:p>
    <w:p w:rsidR="00BC44EA" w:rsidRPr="002C594D" w:rsidRDefault="00BC44EA" w:rsidP="002C594D">
      <w:pPr>
        <w:ind w:left="227" w:hangingChars="100" w:hanging="227"/>
        <w:rPr>
          <w:rFonts w:asciiTheme="minorEastAsia" w:hAnsiTheme="minorEastAsia"/>
          <w:szCs w:val="24"/>
        </w:rPr>
      </w:pPr>
      <w:r w:rsidRPr="002C594D">
        <w:rPr>
          <w:rFonts w:asciiTheme="minorEastAsia" w:hAnsiTheme="minorEastAsia" w:hint="eastAsia"/>
          <w:szCs w:val="24"/>
        </w:rPr>
        <w:t>２　管理者は、前項の申請書の提出があったときは、第３項各号のいずれかに該当する場合を除き、着ぐるみの使用を承認するものとする。</w:t>
      </w:r>
    </w:p>
    <w:p w:rsidR="00BC44EA" w:rsidRPr="002C594D" w:rsidRDefault="00BC44EA" w:rsidP="002C594D">
      <w:pPr>
        <w:ind w:left="227" w:hangingChars="100" w:hanging="227"/>
        <w:rPr>
          <w:rFonts w:asciiTheme="minorEastAsia" w:hAnsiTheme="minorEastAsia"/>
          <w:szCs w:val="24"/>
        </w:rPr>
      </w:pPr>
      <w:r w:rsidRPr="002C594D">
        <w:rPr>
          <w:rFonts w:asciiTheme="minorEastAsia" w:hAnsiTheme="minorEastAsia" w:hint="eastAsia"/>
          <w:szCs w:val="24"/>
        </w:rPr>
        <w:t>３　次の各号のいずれかに該当する場合は、着ぐるみの使用を承諾しないものとする。</w:t>
      </w:r>
    </w:p>
    <w:p w:rsidR="00BC44EA" w:rsidRPr="002C594D" w:rsidRDefault="00BC44EA"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(1) </w:t>
      </w:r>
      <w:r w:rsidR="00326597" w:rsidRPr="002C594D">
        <w:rPr>
          <w:rFonts w:asciiTheme="minorEastAsia" w:hAnsiTheme="minorEastAsia" w:hint="eastAsia"/>
          <w:szCs w:val="24"/>
        </w:rPr>
        <w:t>「おりひめ」のイメージを損なう恐れがあると認められるとき。</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(2) 中能登町の品位を傷つけ、または正しい理解の妨げになるとき。</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(3) 法令又は公序良俗に反すると認められるとき。</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(4) 着ぐるみの正しい使用方法に従って使用されない恐れがあるとき。</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(5) その他、管理者が着ぐるみの使用を不適当と認めたとき。</w:t>
      </w:r>
    </w:p>
    <w:p w:rsidR="00326597" w:rsidRPr="002C594D" w:rsidRDefault="00326597" w:rsidP="002C594D">
      <w:pPr>
        <w:ind w:left="227" w:hangingChars="100" w:hanging="227"/>
        <w:rPr>
          <w:rFonts w:asciiTheme="minorEastAsia" w:hAnsiTheme="minorEastAsia"/>
          <w:szCs w:val="24"/>
        </w:rPr>
      </w:pP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（着ぐるみを使用する場合の順守事項）</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第４条　着ぐるみを使用する団体及び個人（以下「使用者」という。）は、着ぐるみの使用に際し、次に掲げる事項を順守しなければならない。</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(1) 承諾された用途のみに使用すること。</w:t>
      </w:r>
    </w:p>
    <w:p w:rsidR="00326597" w:rsidRPr="002C594D" w:rsidRDefault="00326597"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(2) 使用期間を順守すること。</w:t>
      </w:r>
    </w:p>
    <w:p w:rsidR="00326597" w:rsidRPr="002C594D" w:rsidRDefault="00326597" w:rsidP="002C594D">
      <w:pPr>
        <w:ind w:firstLineChars="100" w:firstLine="227"/>
        <w:rPr>
          <w:rFonts w:asciiTheme="minorEastAsia" w:hAnsiTheme="minorEastAsia"/>
          <w:szCs w:val="24"/>
        </w:rPr>
      </w:pPr>
      <w:r w:rsidRPr="002C594D">
        <w:rPr>
          <w:rFonts w:asciiTheme="minorEastAsia" w:hAnsiTheme="minorEastAsia" w:hint="eastAsia"/>
          <w:szCs w:val="24"/>
        </w:rPr>
        <w:t>(3) 火気及び危険物の近辺で使用しないこと。</w:t>
      </w:r>
    </w:p>
    <w:p w:rsidR="00326597" w:rsidRPr="002C594D" w:rsidRDefault="00326597" w:rsidP="002C594D">
      <w:pPr>
        <w:ind w:firstLineChars="100" w:firstLine="227"/>
        <w:rPr>
          <w:rFonts w:asciiTheme="minorEastAsia" w:hAnsiTheme="minorEastAsia"/>
          <w:szCs w:val="24"/>
        </w:rPr>
      </w:pPr>
      <w:r w:rsidRPr="002C594D">
        <w:rPr>
          <w:rFonts w:asciiTheme="minorEastAsia" w:hAnsiTheme="minorEastAsia" w:hint="eastAsia"/>
          <w:szCs w:val="24"/>
        </w:rPr>
        <w:t xml:space="preserve">(4) </w:t>
      </w:r>
      <w:r w:rsidR="001A4D7A" w:rsidRPr="002C594D">
        <w:rPr>
          <w:rFonts w:asciiTheme="minorEastAsia" w:hAnsiTheme="minorEastAsia" w:hint="eastAsia"/>
          <w:szCs w:val="24"/>
        </w:rPr>
        <w:t>使用時の安全対策を講じること。</w:t>
      </w:r>
    </w:p>
    <w:p w:rsidR="00326597" w:rsidRPr="002C594D" w:rsidRDefault="00326597" w:rsidP="002C594D">
      <w:pPr>
        <w:ind w:firstLineChars="100" w:firstLine="227"/>
        <w:rPr>
          <w:rFonts w:asciiTheme="minorEastAsia" w:hAnsiTheme="minorEastAsia"/>
          <w:szCs w:val="24"/>
        </w:rPr>
      </w:pPr>
      <w:r w:rsidRPr="002C594D">
        <w:rPr>
          <w:rFonts w:asciiTheme="minorEastAsia" w:hAnsiTheme="minorEastAsia" w:hint="eastAsia"/>
          <w:szCs w:val="24"/>
        </w:rPr>
        <w:t xml:space="preserve">(5) </w:t>
      </w:r>
      <w:r w:rsidR="001A4D7A" w:rsidRPr="002C594D">
        <w:rPr>
          <w:rFonts w:asciiTheme="minorEastAsia" w:hAnsiTheme="minorEastAsia" w:hint="eastAsia"/>
          <w:szCs w:val="24"/>
        </w:rPr>
        <w:t>雨天又は降雪時等、悪天候の時に屋外で使用しないこと。</w:t>
      </w:r>
    </w:p>
    <w:p w:rsidR="00326597" w:rsidRPr="002C594D" w:rsidRDefault="00326597" w:rsidP="002C594D">
      <w:pPr>
        <w:ind w:firstLineChars="100" w:firstLine="227"/>
        <w:rPr>
          <w:rFonts w:asciiTheme="minorEastAsia" w:hAnsiTheme="minorEastAsia"/>
          <w:szCs w:val="24"/>
        </w:rPr>
      </w:pPr>
      <w:r w:rsidRPr="002C594D">
        <w:rPr>
          <w:rFonts w:asciiTheme="minorEastAsia" w:hAnsiTheme="minorEastAsia" w:hint="eastAsia"/>
          <w:szCs w:val="24"/>
        </w:rPr>
        <w:t xml:space="preserve">(6) </w:t>
      </w:r>
      <w:r w:rsidR="001A4D7A" w:rsidRPr="002C594D">
        <w:rPr>
          <w:rFonts w:asciiTheme="minorEastAsia" w:hAnsiTheme="minorEastAsia" w:hint="eastAsia"/>
          <w:szCs w:val="24"/>
        </w:rPr>
        <w:t>着ぐるみを第三者に譲渡し、又は転貸しないこと。</w:t>
      </w:r>
    </w:p>
    <w:p w:rsidR="00326597" w:rsidRPr="002C594D" w:rsidRDefault="00326597" w:rsidP="002C594D">
      <w:pPr>
        <w:ind w:firstLineChars="100" w:firstLine="227"/>
        <w:rPr>
          <w:rFonts w:asciiTheme="minorEastAsia" w:hAnsiTheme="minorEastAsia"/>
          <w:szCs w:val="24"/>
        </w:rPr>
      </w:pPr>
      <w:r w:rsidRPr="002C594D">
        <w:rPr>
          <w:rFonts w:asciiTheme="minorEastAsia" w:hAnsiTheme="minorEastAsia" w:hint="eastAsia"/>
          <w:szCs w:val="24"/>
        </w:rPr>
        <w:t xml:space="preserve">(7) </w:t>
      </w:r>
      <w:r w:rsidR="001A4D7A" w:rsidRPr="002C594D">
        <w:rPr>
          <w:rFonts w:asciiTheme="minorEastAsia" w:hAnsiTheme="minorEastAsia" w:hint="eastAsia"/>
          <w:szCs w:val="24"/>
        </w:rPr>
        <w:t>その他、管理者が付した条件に従って使用すること。</w:t>
      </w:r>
    </w:p>
    <w:p w:rsidR="001A4D7A" w:rsidRPr="002C594D" w:rsidRDefault="001A4D7A" w:rsidP="001A4D7A">
      <w:pPr>
        <w:rPr>
          <w:rFonts w:asciiTheme="minorEastAsia" w:hAnsiTheme="minorEastAsia"/>
          <w:szCs w:val="24"/>
        </w:rPr>
      </w:pPr>
    </w:p>
    <w:p w:rsidR="001A4D7A" w:rsidRPr="002C594D" w:rsidRDefault="001A4D7A" w:rsidP="001A4D7A">
      <w:pPr>
        <w:rPr>
          <w:rFonts w:asciiTheme="minorEastAsia" w:hAnsiTheme="minorEastAsia"/>
          <w:szCs w:val="24"/>
        </w:rPr>
      </w:pPr>
      <w:r w:rsidRPr="002C594D">
        <w:rPr>
          <w:rFonts w:asciiTheme="minorEastAsia" w:hAnsiTheme="minorEastAsia" w:hint="eastAsia"/>
          <w:szCs w:val="24"/>
        </w:rPr>
        <w:t>（使用の承諾の取り消し）</w:t>
      </w:r>
    </w:p>
    <w:p w:rsidR="001A4D7A" w:rsidRPr="002C594D" w:rsidRDefault="001C759E" w:rsidP="002C594D">
      <w:pPr>
        <w:ind w:left="227" w:hangingChars="100" w:hanging="227"/>
        <w:rPr>
          <w:rFonts w:asciiTheme="minorEastAsia" w:hAnsiTheme="minorEastAsia"/>
          <w:szCs w:val="24"/>
        </w:rPr>
      </w:pPr>
      <w:r w:rsidRPr="002C594D">
        <w:rPr>
          <w:rFonts w:asciiTheme="minorEastAsia" w:hAnsiTheme="minorEastAsia" w:hint="eastAsia"/>
          <w:szCs w:val="24"/>
        </w:rPr>
        <w:t>第５条　申請者が、前条に定める事項を順守しなかったとき、又</w:t>
      </w:r>
      <w:r w:rsidR="001A4D7A" w:rsidRPr="002C594D">
        <w:rPr>
          <w:rFonts w:asciiTheme="minorEastAsia" w:hAnsiTheme="minorEastAsia" w:hint="eastAsia"/>
          <w:szCs w:val="24"/>
        </w:rPr>
        <w:t>はこの規程に違反したときは、その使用の承諾を取り消すとともに、その申請者への貸与は行わないものとする。この場合、申請者に損害が生じても、管理者はその責めを負わない。</w:t>
      </w:r>
    </w:p>
    <w:p w:rsidR="001A4D7A" w:rsidRDefault="001A4D7A" w:rsidP="002C594D">
      <w:pPr>
        <w:ind w:left="227" w:hangingChars="100" w:hanging="227"/>
        <w:rPr>
          <w:rFonts w:asciiTheme="minorEastAsia" w:hAnsiTheme="minorEastAsia"/>
          <w:szCs w:val="24"/>
        </w:rPr>
      </w:pPr>
    </w:p>
    <w:p w:rsidR="00236B62" w:rsidRPr="002C594D" w:rsidRDefault="00236B62" w:rsidP="002C594D">
      <w:pPr>
        <w:ind w:left="227" w:hangingChars="100" w:hanging="227"/>
        <w:rPr>
          <w:rFonts w:asciiTheme="minorEastAsia" w:hAnsiTheme="minorEastAsia"/>
          <w:szCs w:val="24"/>
        </w:rPr>
      </w:pPr>
    </w:p>
    <w:p w:rsidR="001A4D7A"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（使用料）</w:t>
      </w:r>
    </w:p>
    <w:p w:rsidR="00807B16" w:rsidRPr="002C594D" w:rsidRDefault="00167DC6" w:rsidP="002C594D">
      <w:pPr>
        <w:ind w:left="227" w:hangingChars="100" w:hanging="227"/>
        <w:rPr>
          <w:rFonts w:asciiTheme="minorEastAsia" w:hAnsiTheme="minorEastAsia"/>
          <w:szCs w:val="24"/>
        </w:rPr>
      </w:pPr>
      <w:r w:rsidRPr="002C594D">
        <w:rPr>
          <w:rFonts w:asciiTheme="minorEastAsia" w:hAnsiTheme="minorEastAsia" w:hint="eastAsia"/>
          <w:szCs w:val="24"/>
        </w:rPr>
        <w:t>第６条　着ぐるみの使用料</w:t>
      </w:r>
      <w:r w:rsidR="001C759E" w:rsidRPr="002C594D">
        <w:rPr>
          <w:rFonts w:asciiTheme="minorEastAsia" w:hAnsiTheme="minorEastAsia" w:hint="eastAsia"/>
          <w:szCs w:val="24"/>
        </w:rPr>
        <w:t>は、無料とする。ただし、着</w:t>
      </w:r>
      <w:r w:rsidR="00807B16" w:rsidRPr="002C594D">
        <w:rPr>
          <w:rFonts w:asciiTheme="minorEastAsia" w:hAnsiTheme="minorEastAsia" w:hint="eastAsia"/>
          <w:szCs w:val="24"/>
        </w:rPr>
        <w:t>ぐるみの配送料その他引き渡し、受け取りに係る費用及びクリーニング</w:t>
      </w:r>
      <w:r w:rsidR="002C594D">
        <w:rPr>
          <w:rFonts w:asciiTheme="minorEastAsia" w:hAnsiTheme="minorEastAsia" w:hint="eastAsia"/>
          <w:szCs w:val="24"/>
        </w:rPr>
        <w:t>等</w:t>
      </w:r>
      <w:r w:rsidR="00807B16" w:rsidRPr="002C594D">
        <w:rPr>
          <w:rFonts w:asciiTheme="minorEastAsia" w:hAnsiTheme="minorEastAsia" w:hint="eastAsia"/>
          <w:szCs w:val="24"/>
        </w:rPr>
        <w:t>に係る費用は、使用者の負担とする。</w:t>
      </w:r>
    </w:p>
    <w:p w:rsidR="00807B16" w:rsidRPr="002C594D" w:rsidRDefault="00807B16" w:rsidP="002C594D">
      <w:pPr>
        <w:ind w:left="227" w:hangingChars="100" w:hanging="227"/>
        <w:rPr>
          <w:rFonts w:asciiTheme="minorEastAsia" w:hAnsiTheme="minorEastAsia"/>
          <w:szCs w:val="24"/>
        </w:rPr>
      </w:pP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（原状復帰）</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第７条　着ぐるみを破損又は汚損した場合は、申請者の責任と負担により、補修又はクリーニング等を行い、原状に復さなければならない。</w:t>
      </w:r>
    </w:p>
    <w:p w:rsidR="00807B16" w:rsidRPr="002C594D" w:rsidRDefault="00807B16" w:rsidP="002C594D">
      <w:pPr>
        <w:ind w:left="227" w:hangingChars="100" w:hanging="227"/>
        <w:rPr>
          <w:rFonts w:asciiTheme="minorEastAsia" w:hAnsiTheme="minorEastAsia"/>
          <w:szCs w:val="24"/>
        </w:rPr>
      </w:pP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（管理者の責任）</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第８条　着ぐるみの使用により使用者が被った被害又は使用者が第三者に与えた損害については、管理者は一切その責めを負わない。</w:t>
      </w:r>
    </w:p>
    <w:p w:rsidR="00807B16" w:rsidRPr="002C594D" w:rsidRDefault="00807B16" w:rsidP="002C594D">
      <w:pPr>
        <w:ind w:left="227" w:hangingChars="100" w:hanging="227"/>
        <w:rPr>
          <w:rFonts w:asciiTheme="minorEastAsia" w:hAnsiTheme="minorEastAsia"/>
          <w:szCs w:val="24"/>
        </w:rPr>
      </w:pP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（貸出・返却）</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第９条　着ぐるみの貸出・返却の受け渡し時刻は、平日（土日祝日・年末年始を除く）午</w:t>
      </w:r>
      <w:r w:rsidR="006127D9">
        <w:rPr>
          <w:rFonts w:asciiTheme="minorEastAsia" w:hAnsiTheme="minorEastAsia" w:hint="eastAsia"/>
          <w:szCs w:val="24"/>
        </w:rPr>
        <w:t>前</w:t>
      </w:r>
      <w:r w:rsidRPr="002C594D">
        <w:rPr>
          <w:rFonts w:asciiTheme="minorEastAsia" w:hAnsiTheme="minorEastAsia" w:hint="eastAsia"/>
          <w:szCs w:val="24"/>
        </w:rPr>
        <w:t>８時３０分から午後５時の間とし、受け渡し場所は管理者が指定する場所で行うものとする。</w:t>
      </w:r>
    </w:p>
    <w:p w:rsidR="00807B16" w:rsidRPr="002C594D" w:rsidRDefault="00807B16" w:rsidP="002C594D">
      <w:pPr>
        <w:ind w:left="227" w:hangingChars="100" w:hanging="227"/>
        <w:rPr>
          <w:rFonts w:asciiTheme="minorEastAsia" w:hAnsiTheme="minorEastAsia"/>
          <w:szCs w:val="24"/>
        </w:rPr>
      </w:pP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（貸出の制限）</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第１０条　未成年</w:t>
      </w:r>
      <w:r w:rsidR="00635B2E" w:rsidRPr="002C594D">
        <w:rPr>
          <w:rFonts w:asciiTheme="minorEastAsia" w:hAnsiTheme="minorEastAsia" w:hint="eastAsia"/>
          <w:szCs w:val="24"/>
        </w:rPr>
        <w:t>者</w:t>
      </w:r>
      <w:r w:rsidRPr="002C594D">
        <w:rPr>
          <w:rFonts w:asciiTheme="minorEastAsia" w:hAnsiTheme="minorEastAsia" w:hint="eastAsia"/>
          <w:szCs w:val="24"/>
        </w:rPr>
        <w:t>への貸し出しは行わない。</w:t>
      </w:r>
    </w:p>
    <w:p w:rsidR="00807B16" w:rsidRPr="002C594D" w:rsidRDefault="00807B16" w:rsidP="002C594D">
      <w:pPr>
        <w:ind w:left="227" w:hangingChars="100" w:hanging="227"/>
        <w:rPr>
          <w:rFonts w:asciiTheme="minorEastAsia" w:hAnsiTheme="minorEastAsia"/>
          <w:szCs w:val="24"/>
        </w:rPr>
      </w:pP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（その他）</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第１１条　この規程に定めるもののほか、着ぐるみの取り扱いについて必要な事項は管理者が別に定める。</w:t>
      </w:r>
    </w:p>
    <w:p w:rsidR="00807B16" w:rsidRPr="002C594D" w:rsidRDefault="00807B16" w:rsidP="002C594D">
      <w:pPr>
        <w:ind w:left="227" w:hangingChars="100" w:hanging="227"/>
        <w:rPr>
          <w:rFonts w:asciiTheme="minorEastAsia" w:hAnsiTheme="minorEastAsia"/>
          <w:szCs w:val="24"/>
        </w:rPr>
      </w:pP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附　則</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（施行期日）</w:t>
      </w:r>
    </w:p>
    <w:p w:rsidR="00807B16" w:rsidRPr="002C594D" w:rsidRDefault="00807B16"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この規程は、平成２６年</w:t>
      </w:r>
      <w:r w:rsidR="00413101">
        <w:rPr>
          <w:rFonts w:asciiTheme="minorEastAsia" w:hAnsiTheme="minorEastAsia" w:hint="eastAsia"/>
          <w:szCs w:val="24"/>
        </w:rPr>
        <w:t>１２</w:t>
      </w:r>
      <w:r w:rsidRPr="002C594D">
        <w:rPr>
          <w:rFonts w:asciiTheme="minorEastAsia" w:hAnsiTheme="minorEastAsia" w:hint="eastAsia"/>
          <w:szCs w:val="24"/>
        </w:rPr>
        <w:t>月</w:t>
      </w:r>
      <w:r w:rsidR="00413101">
        <w:rPr>
          <w:rFonts w:asciiTheme="minorEastAsia" w:hAnsiTheme="minorEastAsia" w:hint="eastAsia"/>
          <w:szCs w:val="24"/>
        </w:rPr>
        <w:t>１２</w:t>
      </w:r>
      <w:r w:rsidRPr="002C594D">
        <w:rPr>
          <w:rFonts w:asciiTheme="minorEastAsia" w:hAnsiTheme="minorEastAsia" w:hint="eastAsia"/>
          <w:szCs w:val="24"/>
        </w:rPr>
        <w:t>日から施行する。</w:t>
      </w:r>
    </w:p>
    <w:p w:rsidR="00807B16" w:rsidRDefault="00807B16" w:rsidP="00EF21B0">
      <w:pPr>
        <w:ind w:left="197" w:hangingChars="100" w:hanging="197"/>
        <w:rPr>
          <w:rFonts w:asciiTheme="minorEastAsia" w:hAnsiTheme="minorEastAsia"/>
          <w:sz w:val="21"/>
          <w:szCs w:val="21"/>
        </w:rPr>
      </w:pPr>
    </w:p>
    <w:p w:rsidR="00807B16" w:rsidRDefault="00807B16"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EF21B0" w:rsidRDefault="00EF21B0" w:rsidP="00EF21B0">
      <w:pPr>
        <w:ind w:left="197" w:hangingChars="100" w:hanging="197"/>
        <w:rPr>
          <w:rFonts w:asciiTheme="minorEastAsia" w:hAnsiTheme="minorEastAsia"/>
          <w:sz w:val="21"/>
          <w:szCs w:val="21"/>
        </w:rPr>
      </w:pPr>
    </w:p>
    <w:p w:rsidR="00635B2E" w:rsidRDefault="00635B2E" w:rsidP="00EF21B0">
      <w:pPr>
        <w:ind w:left="197" w:hangingChars="100" w:hanging="197"/>
        <w:rPr>
          <w:rFonts w:asciiTheme="minorEastAsia" w:hAnsiTheme="minorEastAsia"/>
          <w:sz w:val="21"/>
          <w:szCs w:val="21"/>
        </w:rPr>
      </w:pPr>
      <w:r>
        <w:rPr>
          <w:rFonts w:asciiTheme="minorEastAsia" w:hAnsiTheme="minorEastAsia" w:hint="eastAsia"/>
          <w:sz w:val="21"/>
          <w:szCs w:val="21"/>
        </w:rPr>
        <w:lastRenderedPageBreak/>
        <w:t>（様式1）</w:t>
      </w:r>
    </w:p>
    <w:p w:rsidR="00635B2E" w:rsidRDefault="00635B2E" w:rsidP="00EF21B0">
      <w:pPr>
        <w:ind w:left="197" w:hangingChars="100" w:hanging="197"/>
        <w:rPr>
          <w:rFonts w:asciiTheme="minorEastAsia" w:hAnsiTheme="minorEastAsia"/>
          <w:sz w:val="21"/>
          <w:szCs w:val="21"/>
        </w:rPr>
      </w:pPr>
    </w:p>
    <w:p w:rsidR="00EF21B0" w:rsidRPr="00236B62" w:rsidRDefault="00EF21B0" w:rsidP="00236B62">
      <w:pPr>
        <w:ind w:left="228" w:hangingChars="100" w:hanging="228"/>
        <w:jc w:val="center"/>
        <w:rPr>
          <w:rFonts w:asciiTheme="minorEastAsia" w:hAnsiTheme="minorEastAsia"/>
          <w:b/>
          <w:szCs w:val="24"/>
        </w:rPr>
      </w:pPr>
      <w:r w:rsidRPr="00236B62">
        <w:rPr>
          <w:rFonts w:asciiTheme="minorEastAsia" w:hAnsiTheme="minorEastAsia" w:hint="eastAsia"/>
          <w:b/>
          <w:szCs w:val="24"/>
        </w:rPr>
        <w:t>「おりひめ」着ぐるみ使用申請書</w:t>
      </w:r>
    </w:p>
    <w:p w:rsidR="00582C77" w:rsidRPr="002C594D" w:rsidRDefault="00582C77" w:rsidP="00635B2E">
      <w:pPr>
        <w:rPr>
          <w:rFonts w:asciiTheme="minorEastAsia" w:hAnsiTheme="minorEastAsia"/>
          <w:szCs w:val="24"/>
        </w:rPr>
      </w:pPr>
    </w:p>
    <w:p w:rsidR="00EF21B0" w:rsidRPr="002C594D" w:rsidRDefault="00873324" w:rsidP="002C594D">
      <w:pPr>
        <w:ind w:left="227" w:hangingChars="100" w:hanging="227"/>
        <w:jc w:val="right"/>
        <w:rPr>
          <w:rFonts w:asciiTheme="minorEastAsia" w:hAnsiTheme="minorEastAsia"/>
          <w:szCs w:val="24"/>
        </w:rPr>
      </w:pPr>
      <w:r>
        <w:rPr>
          <w:rFonts w:asciiTheme="minorEastAsia" w:hAnsiTheme="minorEastAsia" w:hint="eastAsia"/>
          <w:szCs w:val="24"/>
        </w:rPr>
        <w:t xml:space="preserve">　</w:t>
      </w:r>
      <w:r w:rsidR="00EF21B0" w:rsidRPr="002C594D">
        <w:rPr>
          <w:rFonts w:asciiTheme="minorEastAsia" w:hAnsiTheme="minorEastAsia" w:hint="eastAsia"/>
          <w:szCs w:val="24"/>
        </w:rPr>
        <w:t xml:space="preserve">　　　　年　　　月　　　日</w:t>
      </w:r>
    </w:p>
    <w:p w:rsidR="00582C77" w:rsidRPr="002C594D" w:rsidRDefault="00582C77" w:rsidP="00FE7F4F">
      <w:pPr>
        <w:rPr>
          <w:rFonts w:asciiTheme="minorEastAsia" w:hAnsiTheme="minorEastAsia"/>
          <w:szCs w:val="24"/>
        </w:rPr>
      </w:pPr>
    </w:p>
    <w:p w:rsidR="00EF21B0" w:rsidRPr="002C594D" w:rsidRDefault="00EF21B0"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中能登町企画課長　　あて</w:t>
      </w:r>
    </w:p>
    <w:p w:rsidR="00EF21B0" w:rsidRPr="002C594D" w:rsidRDefault="00EF21B0" w:rsidP="002C594D">
      <w:pPr>
        <w:ind w:left="227" w:hangingChars="100" w:hanging="227"/>
        <w:rPr>
          <w:rFonts w:asciiTheme="minorEastAsia" w:hAnsiTheme="minorEastAsia"/>
          <w:szCs w:val="24"/>
        </w:rPr>
      </w:pPr>
    </w:p>
    <w:p w:rsidR="00EF21B0" w:rsidRPr="002C594D" w:rsidRDefault="00EF21B0" w:rsidP="002C594D">
      <w:pPr>
        <w:ind w:leftChars="1743" w:left="4179" w:hangingChars="100" w:hanging="227"/>
        <w:rPr>
          <w:rFonts w:asciiTheme="minorEastAsia" w:hAnsiTheme="minorEastAsia"/>
          <w:szCs w:val="24"/>
        </w:rPr>
      </w:pPr>
      <w:r w:rsidRPr="002C594D">
        <w:rPr>
          <w:rFonts w:asciiTheme="minorEastAsia" w:hAnsiTheme="minorEastAsia" w:hint="eastAsia"/>
          <w:szCs w:val="24"/>
        </w:rPr>
        <w:t>申請者　住　所</w:t>
      </w:r>
    </w:p>
    <w:p w:rsidR="00EF21B0" w:rsidRPr="002C594D" w:rsidRDefault="00EF21B0" w:rsidP="002C594D">
      <w:pPr>
        <w:ind w:leftChars="1743" w:left="4179" w:hangingChars="100" w:hanging="227"/>
        <w:rPr>
          <w:rFonts w:asciiTheme="minorEastAsia" w:hAnsiTheme="minorEastAsia"/>
          <w:szCs w:val="24"/>
        </w:rPr>
      </w:pPr>
    </w:p>
    <w:p w:rsidR="00EF21B0" w:rsidRPr="002C594D" w:rsidRDefault="00EF21B0" w:rsidP="002C594D">
      <w:pPr>
        <w:ind w:leftChars="1843" w:left="4179" w:firstLineChars="300" w:firstLine="680"/>
        <w:rPr>
          <w:rFonts w:asciiTheme="minorEastAsia" w:hAnsiTheme="minorEastAsia"/>
          <w:szCs w:val="24"/>
        </w:rPr>
      </w:pPr>
      <w:r w:rsidRPr="002C594D">
        <w:rPr>
          <w:rFonts w:asciiTheme="minorEastAsia" w:hAnsiTheme="minorEastAsia" w:hint="eastAsia"/>
          <w:szCs w:val="24"/>
        </w:rPr>
        <w:t>氏　名　　　　　　　　　　　　　㊞</w:t>
      </w:r>
    </w:p>
    <w:p w:rsidR="00EF21B0" w:rsidRDefault="00EF21B0" w:rsidP="002C594D">
      <w:pPr>
        <w:ind w:left="227" w:hangingChars="100" w:hanging="227"/>
        <w:rPr>
          <w:rFonts w:asciiTheme="minorEastAsia" w:hAnsiTheme="minorEastAsia"/>
          <w:szCs w:val="24"/>
        </w:rPr>
      </w:pPr>
    </w:p>
    <w:p w:rsidR="00236B62" w:rsidRPr="002C594D" w:rsidRDefault="00236B62" w:rsidP="002C594D">
      <w:pPr>
        <w:ind w:left="227" w:hangingChars="100" w:hanging="227"/>
        <w:rPr>
          <w:rFonts w:asciiTheme="minorEastAsia" w:hAnsiTheme="minorEastAsia"/>
          <w:szCs w:val="24"/>
        </w:rPr>
      </w:pPr>
    </w:p>
    <w:p w:rsidR="00EF21B0" w:rsidRPr="002C594D" w:rsidRDefault="00EF21B0" w:rsidP="002C594D">
      <w:pPr>
        <w:ind w:left="227" w:hangingChars="100" w:hanging="227"/>
        <w:rPr>
          <w:rFonts w:asciiTheme="minorEastAsia" w:hAnsiTheme="minorEastAsia"/>
          <w:szCs w:val="24"/>
        </w:rPr>
      </w:pPr>
      <w:r w:rsidRPr="002C594D">
        <w:rPr>
          <w:rFonts w:asciiTheme="minorEastAsia" w:hAnsiTheme="minorEastAsia" w:hint="eastAsia"/>
          <w:szCs w:val="24"/>
        </w:rPr>
        <w:t xml:space="preserve">　「おりひめ」着ぐるみを使用したいので、下記のとおり申請します。</w:t>
      </w:r>
    </w:p>
    <w:p w:rsidR="00582C77" w:rsidRPr="002C594D" w:rsidRDefault="00582C77" w:rsidP="00635B2E">
      <w:pPr>
        <w:rPr>
          <w:rFonts w:asciiTheme="minorEastAsia" w:hAnsiTheme="minorEastAsia"/>
          <w:szCs w:val="24"/>
        </w:rPr>
      </w:pPr>
    </w:p>
    <w:p w:rsidR="00EF21B0" w:rsidRPr="002C594D" w:rsidRDefault="00EF21B0" w:rsidP="00EF21B0">
      <w:pPr>
        <w:pStyle w:val="a3"/>
        <w:rPr>
          <w:sz w:val="24"/>
          <w:szCs w:val="24"/>
        </w:rPr>
      </w:pPr>
      <w:r w:rsidRPr="002C594D">
        <w:rPr>
          <w:rFonts w:hint="eastAsia"/>
          <w:sz w:val="24"/>
          <w:szCs w:val="24"/>
        </w:rPr>
        <w:t>記</w:t>
      </w:r>
    </w:p>
    <w:p w:rsidR="00EF21B0" w:rsidRPr="002C594D" w:rsidRDefault="00EF21B0" w:rsidP="00EF21B0">
      <w:pPr>
        <w:rPr>
          <w:szCs w:val="24"/>
        </w:rPr>
      </w:pPr>
    </w:p>
    <w:p w:rsidR="00EF21B0" w:rsidRDefault="00EF21B0" w:rsidP="00EF21B0">
      <w:pPr>
        <w:pStyle w:val="a5"/>
        <w:ind w:right="-2"/>
        <w:jc w:val="both"/>
        <w:rPr>
          <w:sz w:val="24"/>
          <w:szCs w:val="24"/>
        </w:rPr>
      </w:pPr>
      <w:r w:rsidRPr="002C594D">
        <w:rPr>
          <w:rFonts w:hint="eastAsia"/>
          <w:sz w:val="24"/>
          <w:szCs w:val="24"/>
        </w:rPr>
        <w:t xml:space="preserve">１　使用期間　　</w:t>
      </w:r>
      <w:r w:rsidR="00582C77" w:rsidRPr="002C594D">
        <w:rPr>
          <w:rFonts w:hint="eastAsia"/>
          <w:sz w:val="24"/>
          <w:szCs w:val="24"/>
        </w:rPr>
        <w:t xml:space="preserve">　</w:t>
      </w:r>
      <w:r w:rsidR="00873324">
        <w:rPr>
          <w:rFonts w:hint="eastAsia"/>
          <w:sz w:val="24"/>
          <w:szCs w:val="24"/>
        </w:rPr>
        <w:t xml:space="preserve">　　</w:t>
      </w:r>
      <w:r w:rsidRPr="002C594D">
        <w:rPr>
          <w:rFonts w:hint="eastAsia"/>
          <w:sz w:val="24"/>
          <w:szCs w:val="24"/>
        </w:rPr>
        <w:t xml:space="preserve">　　年　　月　　日</w:t>
      </w:r>
      <w:r w:rsidR="00236B62">
        <w:rPr>
          <w:rFonts w:hint="eastAsia"/>
          <w:sz w:val="24"/>
          <w:szCs w:val="24"/>
        </w:rPr>
        <w:t>(</w:t>
      </w:r>
      <w:r w:rsidRPr="002C594D">
        <w:rPr>
          <w:rFonts w:hint="eastAsia"/>
          <w:sz w:val="24"/>
          <w:szCs w:val="24"/>
        </w:rPr>
        <w:t>貸出日</w:t>
      </w:r>
      <w:r w:rsidR="00236B62">
        <w:rPr>
          <w:rFonts w:hint="eastAsia"/>
          <w:sz w:val="24"/>
          <w:szCs w:val="24"/>
        </w:rPr>
        <w:t xml:space="preserve">) </w:t>
      </w:r>
      <w:r w:rsidRPr="002C594D">
        <w:rPr>
          <w:rFonts w:hint="eastAsia"/>
          <w:sz w:val="24"/>
          <w:szCs w:val="24"/>
        </w:rPr>
        <w:t>～</w:t>
      </w:r>
      <w:r w:rsidR="00236B62">
        <w:rPr>
          <w:rFonts w:hint="eastAsia"/>
          <w:sz w:val="24"/>
          <w:szCs w:val="24"/>
        </w:rPr>
        <w:t xml:space="preserve"> </w:t>
      </w:r>
      <w:r w:rsidR="00873324">
        <w:rPr>
          <w:rFonts w:hint="eastAsia"/>
          <w:sz w:val="24"/>
          <w:szCs w:val="24"/>
        </w:rPr>
        <w:t xml:space="preserve">　　</w:t>
      </w:r>
      <w:r w:rsidRPr="002C594D">
        <w:rPr>
          <w:rFonts w:hint="eastAsia"/>
          <w:sz w:val="24"/>
          <w:szCs w:val="24"/>
        </w:rPr>
        <w:t xml:space="preserve">　　年　　月　　日</w:t>
      </w:r>
      <w:r w:rsidR="00236B62">
        <w:rPr>
          <w:rFonts w:hint="eastAsia"/>
          <w:sz w:val="24"/>
          <w:szCs w:val="24"/>
        </w:rPr>
        <w:t>(</w:t>
      </w:r>
      <w:r w:rsidRPr="002C594D">
        <w:rPr>
          <w:rFonts w:hint="eastAsia"/>
          <w:sz w:val="24"/>
          <w:szCs w:val="24"/>
        </w:rPr>
        <w:t>返却日</w:t>
      </w:r>
      <w:r w:rsidR="00236B62">
        <w:rPr>
          <w:rFonts w:hint="eastAsia"/>
          <w:sz w:val="24"/>
          <w:szCs w:val="24"/>
        </w:rPr>
        <w:t>)</w:t>
      </w:r>
    </w:p>
    <w:p w:rsidR="00236B62" w:rsidRPr="002C594D" w:rsidRDefault="00236B62" w:rsidP="00EF21B0">
      <w:pPr>
        <w:pStyle w:val="a5"/>
        <w:ind w:right="-2"/>
        <w:jc w:val="both"/>
        <w:rPr>
          <w:sz w:val="24"/>
          <w:szCs w:val="24"/>
        </w:rPr>
      </w:pPr>
    </w:p>
    <w:p w:rsidR="00EF21B0" w:rsidRPr="002C594D" w:rsidRDefault="00EF21B0" w:rsidP="00EF21B0">
      <w:pPr>
        <w:pStyle w:val="a5"/>
        <w:ind w:right="840"/>
        <w:jc w:val="both"/>
        <w:rPr>
          <w:sz w:val="24"/>
          <w:szCs w:val="24"/>
        </w:rPr>
      </w:pPr>
    </w:p>
    <w:p w:rsidR="00EF21B0" w:rsidRPr="002C594D" w:rsidRDefault="00EF21B0" w:rsidP="00EF21B0">
      <w:pPr>
        <w:pStyle w:val="a5"/>
        <w:ind w:right="840"/>
        <w:jc w:val="both"/>
        <w:rPr>
          <w:sz w:val="24"/>
          <w:szCs w:val="24"/>
        </w:rPr>
      </w:pPr>
      <w:r w:rsidRPr="002C594D">
        <w:rPr>
          <w:rFonts w:hint="eastAsia"/>
          <w:sz w:val="24"/>
          <w:szCs w:val="24"/>
        </w:rPr>
        <w:t xml:space="preserve">２　使 用 日　　</w:t>
      </w:r>
      <w:r w:rsidR="00582C77" w:rsidRPr="002C594D">
        <w:rPr>
          <w:rFonts w:hint="eastAsia"/>
          <w:sz w:val="24"/>
          <w:szCs w:val="24"/>
        </w:rPr>
        <w:t xml:space="preserve">　</w:t>
      </w:r>
      <w:r w:rsidR="00873324">
        <w:rPr>
          <w:rFonts w:hint="eastAsia"/>
          <w:sz w:val="24"/>
          <w:szCs w:val="24"/>
        </w:rPr>
        <w:t xml:space="preserve">　　　　年　　月　　日　～　　　</w:t>
      </w:r>
      <w:bookmarkStart w:id="0" w:name="_GoBack"/>
      <w:bookmarkEnd w:id="0"/>
      <w:r w:rsidRPr="002C594D">
        <w:rPr>
          <w:rFonts w:hint="eastAsia"/>
          <w:sz w:val="24"/>
          <w:szCs w:val="24"/>
        </w:rPr>
        <w:t xml:space="preserve">　　年　　月　　日</w:t>
      </w:r>
    </w:p>
    <w:p w:rsidR="00EF21B0" w:rsidRPr="00236B62" w:rsidRDefault="00EF21B0" w:rsidP="00EF21B0">
      <w:pPr>
        <w:pStyle w:val="a5"/>
        <w:ind w:right="840"/>
        <w:jc w:val="both"/>
        <w:rPr>
          <w:sz w:val="24"/>
          <w:szCs w:val="24"/>
        </w:rPr>
      </w:pPr>
    </w:p>
    <w:p w:rsidR="00EF21B0" w:rsidRPr="002C594D" w:rsidRDefault="00EF21B0" w:rsidP="00EF21B0">
      <w:pPr>
        <w:pStyle w:val="a5"/>
        <w:ind w:right="840"/>
        <w:jc w:val="both"/>
        <w:rPr>
          <w:sz w:val="24"/>
          <w:szCs w:val="24"/>
        </w:rPr>
      </w:pPr>
      <w:r w:rsidRPr="002C594D">
        <w:rPr>
          <w:rFonts w:hint="eastAsia"/>
          <w:sz w:val="24"/>
          <w:szCs w:val="24"/>
        </w:rPr>
        <w:t xml:space="preserve">３　</w:t>
      </w:r>
      <w:r w:rsidR="00582C77" w:rsidRPr="002C594D">
        <w:rPr>
          <w:rFonts w:hint="eastAsia"/>
          <w:sz w:val="24"/>
          <w:szCs w:val="24"/>
        </w:rPr>
        <w:t xml:space="preserve">使用場所　　　</w:t>
      </w:r>
    </w:p>
    <w:p w:rsidR="00582C77" w:rsidRPr="002C594D" w:rsidRDefault="00582C77" w:rsidP="00EF21B0">
      <w:pPr>
        <w:pStyle w:val="a5"/>
        <w:ind w:right="840"/>
        <w:jc w:val="both"/>
        <w:rPr>
          <w:sz w:val="24"/>
          <w:szCs w:val="24"/>
        </w:rPr>
      </w:pPr>
    </w:p>
    <w:p w:rsidR="00582C77" w:rsidRPr="002C594D" w:rsidRDefault="00582C77" w:rsidP="00EF21B0">
      <w:pPr>
        <w:pStyle w:val="a5"/>
        <w:ind w:right="840"/>
        <w:jc w:val="both"/>
        <w:rPr>
          <w:sz w:val="24"/>
          <w:szCs w:val="24"/>
        </w:rPr>
      </w:pPr>
      <w:r w:rsidRPr="002C594D">
        <w:rPr>
          <w:rFonts w:hint="eastAsia"/>
          <w:sz w:val="24"/>
          <w:szCs w:val="24"/>
        </w:rPr>
        <w:t xml:space="preserve">４　使用目的　　　</w:t>
      </w:r>
    </w:p>
    <w:p w:rsidR="00582C77" w:rsidRPr="002C594D" w:rsidRDefault="00582C77" w:rsidP="00EF21B0">
      <w:pPr>
        <w:pStyle w:val="a5"/>
        <w:ind w:right="840"/>
        <w:jc w:val="both"/>
        <w:rPr>
          <w:sz w:val="24"/>
          <w:szCs w:val="24"/>
        </w:rPr>
      </w:pPr>
    </w:p>
    <w:p w:rsidR="00582C77" w:rsidRPr="002C594D" w:rsidRDefault="00582C77" w:rsidP="00EF21B0">
      <w:pPr>
        <w:pStyle w:val="a5"/>
        <w:ind w:right="840"/>
        <w:jc w:val="both"/>
        <w:rPr>
          <w:sz w:val="24"/>
          <w:szCs w:val="24"/>
        </w:rPr>
      </w:pPr>
      <w:r w:rsidRPr="002C594D">
        <w:rPr>
          <w:rFonts w:hint="eastAsia"/>
          <w:sz w:val="24"/>
          <w:szCs w:val="24"/>
        </w:rPr>
        <w:t xml:space="preserve">５　責任者連絡先　氏　名　　</w:t>
      </w:r>
    </w:p>
    <w:p w:rsidR="00582C77" w:rsidRPr="002C594D" w:rsidRDefault="00582C77" w:rsidP="00EF21B0">
      <w:pPr>
        <w:pStyle w:val="a5"/>
        <w:ind w:right="840"/>
        <w:jc w:val="both"/>
        <w:rPr>
          <w:sz w:val="24"/>
          <w:szCs w:val="24"/>
        </w:rPr>
      </w:pPr>
      <w:r w:rsidRPr="002C594D">
        <w:rPr>
          <w:rFonts w:hint="eastAsia"/>
          <w:sz w:val="24"/>
          <w:szCs w:val="24"/>
        </w:rPr>
        <w:t xml:space="preserve">　　　　　　　　　電　話　　　　　　（　　　　）　　　　　</w:t>
      </w:r>
    </w:p>
    <w:p w:rsidR="00582C77" w:rsidRPr="002C594D" w:rsidRDefault="00582C77" w:rsidP="00EF21B0">
      <w:pPr>
        <w:pStyle w:val="a5"/>
        <w:ind w:right="840"/>
        <w:jc w:val="both"/>
        <w:rPr>
          <w:sz w:val="24"/>
          <w:szCs w:val="24"/>
        </w:rPr>
      </w:pPr>
    </w:p>
    <w:p w:rsidR="00582C77" w:rsidRPr="002C594D" w:rsidRDefault="00635B2E" w:rsidP="00EF21B0">
      <w:pPr>
        <w:pStyle w:val="a5"/>
        <w:ind w:right="840"/>
        <w:jc w:val="both"/>
        <w:rPr>
          <w:sz w:val="24"/>
          <w:szCs w:val="24"/>
        </w:rPr>
      </w:pPr>
      <w:r w:rsidRPr="002C594D">
        <w:rPr>
          <w:rFonts w:hint="eastAsia"/>
          <w:sz w:val="24"/>
          <w:szCs w:val="24"/>
        </w:rPr>
        <w:t>６　使用においては、次の点を順守</w:t>
      </w:r>
      <w:r w:rsidR="00582C77" w:rsidRPr="002C594D">
        <w:rPr>
          <w:rFonts w:hint="eastAsia"/>
          <w:sz w:val="24"/>
          <w:szCs w:val="24"/>
        </w:rPr>
        <w:t>します。</w:t>
      </w:r>
    </w:p>
    <w:p w:rsidR="00582C77" w:rsidRPr="002C594D" w:rsidRDefault="00582C77" w:rsidP="00236B62">
      <w:pPr>
        <w:pStyle w:val="a5"/>
        <w:ind w:left="453" w:right="-2" w:hangingChars="200" w:hanging="453"/>
        <w:jc w:val="both"/>
        <w:rPr>
          <w:sz w:val="24"/>
          <w:szCs w:val="24"/>
        </w:rPr>
      </w:pPr>
      <w:r w:rsidRPr="002C594D">
        <w:rPr>
          <w:rFonts w:hint="eastAsia"/>
          <w:sz w:val="24"/>
          <w:szCs w:val="24"/>
        </w:rPr>
        <w:t xml:space="preserve">　(1) </w:t>
      </w:r>
      <w:r w:rsidR="00635B2E" w:rsidRPr="002C594D">
        <w:rPr>
          <w:rFonts w:hint="eastAsia"/>
          <w:sz w:val="24"/>
          <w:szCs w:val="24"/>
        </w:rPr>
        <w:t>中能登町イメージキャラクター</w:t>
      </w:r>
      <w:r w:rsidRPr="002C594D">
        <w:rPr>
          <w:rFonts w:hint="eastAsia"/>
          <w:sz w:val="24"/>
          <w:szCs w:val="24"/>
        </w:rPr>
        <w:t>「おりひめ」</w:t>
      </w:r>
      <w:r w:rsidR="00635B2E" w:rsidRPr="002C594D">
        <w:rPr>
          <w:rFonts w:hint="eastAsia"/>
          <w:sz w:val="24"/>
          <w:szCs w:val="24"/>
        </w:rPr>
        <w:t>着ぐるみ</w:t>
      </w:r>
      <w:r w:rsidRPr="002C594D">
        <w:rPr>
          <w:rFonts w:hint="eastAsia"/>
          <w:sz w:val="24"/>
          <w:szCs w:val="24"/>
        </w:rPr>
        <w:t>貸出規程及び使用上の注意事項に基づき正しく使用する。</w:t>
      </w:r>
    </w:p>
    <w:p w:rsidR="00582C77" w:rsidRPr="002C594D" w:rsidRDefault="00582C77" w:rsidP="00EF21B0">
      <w:pPr>
        <w:pStyle w:val="a5"/>
        <w:ind w:right="840"/>
        <w:jc w:val="both"/>
        <w:rPr>
          <w:sz w:val="24"/>
          <w:szCs w:val="24"/>
        </w:rPr>
      </w:pPr>
      <w:r w:rsidRPr="002C594D">
        <w:rPr>
          <w:rFonts w:hint="eastAsia"/>
          <w:sz w:val="24"/>
          <w:szCs w:val="24"/>
        </w:rPr>
        <w:t xml:space="preserve">  (2) 申請書に記載された期間・目的以外に使用しない。</w:t>
      </w:r>
    </w:p>
    <w:p w:rsidR="00582C77" w:rsidRPr="002C594D" w:rsidRDefault="00582C77" w:rsidP="00EF21B0">
      <w:pPr>
        <w:pStyle w:val="a5"/>
        <w:ind w:right="840"/>
        <w:jc w:val="both"/>
        <w:rPr>
          <w:sz w:val="24"/>
          <w:szCs w:val="24"/>
        </w:rPr>
      </w:pPr>
      <w:r w:rsidRPr="002C594D">
        <w:rPr>
          <w:rFonts w:hint="eastAsia"/>
          <w:sz w:val="24"/>
          <w:szCs w:val="24"/>
        </w:rPr>
        <w:t xml:space="preserve">  (3) 取扱いに際し、破損等が生じた場合は原状回復して返却する。</w:t>
      </w:r>
    </w:p>
    <w:p w:rsidR="00FE7F4F" w:rsidRPr="00582C77" w:rsidRDefault="00FE7F4F" w:rsidP="00EF21B0">
      <w:pPr>
        <w:pStyle w:val="a5"/>
        <w:ind w:right="840"/>
        <w:jc w:val="both"/>
      </w:pPr>
    </w:p>
    <w:p w:rsidR="00582C77" w:rsidRDefault="00582C77" w:rsidP="00582C77">
      <w:pPr>
        <w:pStyle w:val="a5"/>
        <w:ind w:right="-2"/>
        <w:jc w:val="both"/>
      </w:pPr>
      <w:r>
        <w:rPr>
          <w:rFonts w:hint="eastAsia"/>
        </w:rPr>
        <w:t>--------------------------------------------------------------------------------------------</w:t>
      </w:r>
    </w:p>
    <w:p w:rsidR="00582C77" w:rsidRDefault="00582C77" w:rsidP="00582C77">
      <w:pPr>
        <w:pStyle w:val="a5"/>
        <w:ind w:right="-2"/>
        <w:jc w:val="both"/>
      </w:pPr>
      <w:r>
        <w:rPr>
          <w:rFonts w:hint="eastAsia"/>
        </w:rPr>
        <w:t>【確認欄】</w:t>
      </w:r>
    </w:p>
    <w:tbl>
      <w:tblPr>
        <w:tblStyle w:val="a7"/>
        <w:tblW w:w="0" w:type="auto"/>
        <w:tblInd w:w="250" w:type="dxa"/>
        <w:tblLook w:val="04A0" w:firstRow="1" w:lastRow="0" w:firstColumn="1" w:lastColumn="0" w:noHBand="0" w:noVBand="1"/>
      </w:tblPr>
      <w:tblGrid>
        <w:gridCol w:w="992"/>
        <w:gridCol w:w="2268"/>
        <w:gridCol w:w="1134"/>
        <w:gridCol w:w="1134"/>
        <w:gridCol w:w="1134"/>
        <w:gridCol w:w="1134"/>
        <w:gridCol w:w="1134"/>
      </w:tblGrid>
      <w:tr w:rsidR="00582C77" w:rsidTr="00582C77">
        <w:trPr>
          <w:trHeight w:val="596"/>
        </w:trPr>
        <w:tc>
          <w:tcPr>
            <w:tcW w:w="992" w:type="dxa"/>
            <w:vAlign w:val="center"/>
          </w:tcPr>
          <w:p w:rsidR="00582C77" w:rsidRDefault="00582C77" w:rsidP="00582C77">
            <w:pPr>
              <w:pStyle w:val="a5"/>
              <w:ind w:right="-2"/>
              <w:jc w:val="center"/>
            </w:pPr>
            <w:r>
              <w:rPr>
                <w:rFonts w:hint="eastAsia"/>
              </w:rPr>
              <w:t>貸　出</w:t>
            </w:r>
          </w:p>
        </w:tc>
        <w:tc>
          <w:tcPr>
            <w:tcW w:w="2268" w:type="dxa"/>
            <w:vAlign w:val="center"/>
          </w:tcPr>
          <w:p w:rsidR="00582C77" w:rsidRDefault="00582C77" w:rsidP="00582C77">
            <w:pPr>
              <w:pStyle w:val="a5"/>
              <w:ind w:right="-2"/>
            </w:pPr>
            <w:r>
              <w:rPr>
                <w:rFonts w:hint="eastAsia"/>
              </w:rPr>
              <w:t>年　　月　　日</w:t>
            </w:r>
          </w:p>
        </w:tc>
        <w:tc>
          <w:tcPr>
            <w:tcW w:w="1134" w:type="dxa"/>
            <w:vAlign w:val="center"/>
          </w:tcPr>
          <w:p w:rsidR="00582C77" w:rsidRDefault="00582C77" w:rsidP="00582C77">
            <w:pPr>
              <w:pStyle w:val="a5"/>
              <w:ind w:right="-2"/>
              <w:jc w:val="center"/>
            </w:pPr>
            <w:r>
              <w:rPr>
                <w:rFonts w:hint="eastAsia"/>
              </w:rPr>
              <w:t>頭　　□</w:t>
            </w:r>
          </w:p>
        </w:tc>
        <w:tc>
          <w:tcPr>
            <w:tcW w:w="1134" w:type="dxa"/>
            <w:vAlign w:val="center"/>
          </w:tcPr>
          <w:p w:rsidR="00582C77" w:rsidRDefault="00582C77" w:rsidP="00582C77">
            <w:pPr>
              <w:pStyle w:val="a5"/>
              <w:ind w:right="-2"/>
              <w:jc w:val="center"/>
            </w:pPr>
            <w:r>
              <w:rPr>
                <w:rFonts w:hint="eastAsia"/>
              </w:rPr>
              <w:t>胴体　□</w:t>
            </w:r>
          </w:p>
        </w:tc>
        <w:tc>
          <w:tcPr>
            <w:tcW w:w="1134" w:type="dxa"/>
            <w:vAlign w:val="center"/>
          </w:tcPr>
          <w:p w:rsidR="00582C77" w:rsidRDefault="00582C77" w:rsidP="00582C77">
            <w:pPr>
              <w:pStyle w:val="a5"/>
              <w:ind w:right="-2"/>
              <w:jc w:val="center"/>
            </w:pPr>
            <w:r>
              <w:rPr>
                <w:rFonts w:hint="eastAsia"/>
              </w:rPr>
              <w:t>手袋　□</w:t>
            </w:r>
          </w:p>
        </w:tc>
        <w:tc>
          <w:tcPr>
            <w:tcW w:w="1134" w:type="dxa"/>
            <w:vAlign w:val="center"/>
          </w:tcPr>
          <w:p w:rsidR="00582C77" w:rsidRDefault="00582C77" w:rsidP="00582C77">
            <w:pPr>
              <w:pStyle w:val="a5"/>
              <w:ind w:right="-2"/>
              <w:jc w:val="center"/>
            </w:pPr>
            <w:r>
              <w:rPr>
                <w:rFonts w:hint="eastAsia"/>
              </w:rPr>
              <w:t>靴　　□</w:t>
            </w:r>
          </w:p>
        </w:tc>
        <w:tc>
          <w:tcPr>
            <w:tcW w:w="1134" w:type="dxa"/>
            <w:vAlign w:val="center"/>
          </w:tcPr>
          <w:p w:rsidR="00582C77" w:rsidRDefault="00582C77" w:rsidP="00582C77">
            <w:pPr>
              <w:pStyle w:val="a5"/>
              <w:ind w:right="-2"/>
              <w:jc w:val="center"/>
            </w:pPr>
            <w:r>
              <w:rPr>
                <w:rFonts w:hint="eastAsia"/>
              </w:rPr>
              <w:t>その他□</w:t>
            </w:r>
          </w:p>
        </w:tc>
      </w:tr>
      <w:tr w:rsidR="00582C77" w:rsidTr="00582C77">
        <w:trPr>
          <w:trHeight w:val="596"/>
        </w:trPr>
        <w:tc>
          <w:tcPr>
            <w:tcW w:w="992" w:type="dxa"/>
            <w:vAlign w:val="center"/>
          </w:tcPr>
          <w:p w:rsidR="00582C77" w:rsidRDefault="00582C77" w:rsidP="00582C77">
            <w:pPr>
              <w:pStyle w:val="a5"/>
              <w:ind w:right="-2"/>
              <w:jc w:val="center"/>
            </w:pPr>
            <w:r>
              <w:rPr>
                <w:rFonts w:hint="eastAsia"/>
              </w:rPr>
              <w:t>返　却</w:t>
            </w:r>
          </w:p>
        </w:tc>
        <w:tc>
          <w:tcPr>
            <w:tcW w:w="2268" w:type="dxa"/>
            <w:vAlign w:val="center"/>
          </w:tcPr>
          <w:p w:rsidR="00582C77" w:rsidRDefault="00582C77" w:rsidP="00582C77">
            <w:pPr>
              <w:pStyle w:val="a5"/>
              <w:ind w:right="-2"/>
            </w:pPr>
            <w:r>
              <w:rPr>
                <w:rFonts w:hint="eastAsia"/>
              </w:rPr>
              <w:t>年　　月　　日</w:t>
            </w:r>
          </w:p>
        </w:tc>
        <w:tc>
          <w:tcPr>
            <w:tcW w:w="1134" w:type="dxa"/>
            <w:vAlign w:val="center"/>
          </w:tcPr>
          <w:p w:rsidR="00582C77" w:rsidRDefault="00582C77" w:rsidP="00582C77">
            <w:pPr>
              <w:pStyle w:val="a5"/>
              <w:ind w:right="-2"/>
              <w:jc w:val="center"/>
            </w:pPr>
            <w:r>
              <w:rPr>
                <w:rFonts w:hint="eastAsia"/>
              </w:rPr>
              <w:t>頭　　□</w:t>
            </w:r>
          </w:p>
        </w:tc>
        <w:tc>
          <w:tcPr>
            <w:tcW w:w="1134" w:type="dxa"/>
            <w:vAlign w:val="center"/>
          </w:tcPr>
          <w:p w:rsidR="00582C77" w:rsidRDefault="00582C77" w:rsidP="00582C77">
            <w:pPr>
              <w:pStyle w:val="a5"/>
              <w:ind w:right="-2"/>
              <w:jc w:val="center"/>
            </w:pPr>
            <w:r>
              <w:rPr>
                <w:rFonts w:hint="eastAsia"/>
              </w:rPr>
              <w:t>胴体　□</w:t>
            </w:r>
          </w:p>
        </w:tc>
        <w:tc>
          <w:tcPr>
            <w:tcW w:w="1134" w:type="dxa"/>
            <w:vAlign w:val="center"/>
          </w:tcPr>
          <w:p w:rsidR="00582C77" w:rsidRDefault="00582C77" w:rsidP="00582C77">
            <w:pPr>
              <w:pStyle w:val="a5"/>
              <w:ind w:right="-2"/>
              <w:jc w:val="center"/>
            </w:pPr>
            <w:r>
              <w:rPr>
                <w:rFonts w:hint="eastAsia"/>
              </w:rPr>
              <w:t>手袋　□</w:t>
            </w:r>
          </w:p>
        </w:tc>
        <w:tc>
          <w:tcPr>
            <w:tcW w:w="1134" w:type="dxa"/>
            <w:vAlign w:val="center"/>
          </w:tcPr>
          <w:p w:rsidR="00582C77" w:rsidRDefault="00582C77" w:rsidP="00582C77">
            <w:pPr>
              <w:pStyle w:val="a5"/>
              <w:ind w:right="-2"/>
              <w:jc w:val="center"/>
            </w:pPr>
            <w:r>
              <w:rPr>
                <w:rFonts w:hint="eastAsia"/>
              </w:rPr>
              <w:t>靴　　□</w:t>
            </w:r>
          </w:p>
        </w:tc>
        <w:tc>
          <w:tcPr>
            <w:tcW w:w="1134" w:type="dxa"/>
            <w:vAlign w:val="center"/>
          </w:tcPr>
          <w:p w:rsidR="00582C77" w:rsidRDefault="00582C77" w:rsidP="00582C77">
            <w:pPr>
              <w:pStyle w:val="a5"/>
              <w:ind w:right="-2"/>
              <w:jc w:val="center"/>
            </w:pPr>
            <w:r>
              <w:rPr>
                <w:rFonts w:hint="eastAsia"/>
              </w:rPr>
              <w:t>その他□</w:t>
            </w:r>
          </w:p>
        </w:tc>
      </w:tr>
    </w:tbl>
    <w:p w:rsidR="00635B2E" w:rsidRDefault="00635B2E" w:rsidP="00635B2E">
      <w:pPr>
        <w:pStyle w:val="a5"/>
        <w:ind w:right="-2"/>
        <w:jc w:val="both"/>
        <w:rPr>
          <w:sz w:val="24"/>
          <w:szCs w:val="24"/>
        </w:rPr>
      </w:pPr>
    </w:p>
    <w:p w:rsidR="00582C77" w:rsidRPr="0037519E" w:rsidRDefault="00582C77" w:rsidP="00635B2E">
      <w:pPr>
        <w:pStyle w:val="a5"/>
        <w:ind w:right="-2"/>
        <w:jc w:val="center"/>
        <w:rPr>
          <w:b/>
          <w:sz w:val="24"/>
          <w:szCs w:val="24"/>
        </w:rPr>
      </w:pPr>
      <w:r w:rsidRPr="0037519E">
        <w:rPr>
          <w:rFonts w:hint="eastAsia"/>
          <w:b/>
          <w:sz w:val="24"/>
          <w:szCs w:val="24"/>
        </w:rPr>
        <w:t>「おりひめ」の着ぐるみをご利用の皆様へ</w:t>
      </w:r>
    </w:p>
    <w:p w:rsidR="00635B2E" w:rsidRPr="00635B2E" w:rsidRDefault="00635B2E" w:rsidP="00582C77">
      <w:pPr>
        <w:pStyle w:val="a5"/>
        <w:ind w:right="-2"/>
        <w:jc w:val="both"/>
      </w:pPr>
    </w:p>
    <w:p w:rsidR="00582C77" w:rsidRPr="0037519E" w:rsidRDefault="00582C77" w:rsidP="00635B2E">
      <w:pPr>
        <w:pStyle w:val="a5"/>
        <w:ind w:right="-2"/>
        <w:jc w:val="center"/>
        <w:rPr>
          <w:b/>
          <w:sz w:val="24"/>
          <w:szCs w:val="24"/>
        </w:rPr>
      </w:pPr>
      <w:r w:rsidRPr="0037519E">
        <w:rPr>
          <w:rFonts w:hint="eastAsia"/>
          <w:b/>
          <w:sz w:val="24"/>
          <w:szCs w:val="24"/>
        </w:rPr>
        <w:t>【</w:t>
      </w:r>
      <w:r w:rsidR="0037519E" w:rsidRPr="0037519E">
        <w:rPr>
          <w:rFonts w:hint="eastAsia"/>
          <w:b/>
          <w:sz w:val="24"/>
          <w:szCs w:val="24"/>
        </w:rPr>
        <w:t xml:space="preserve">　</w:t>
      </w:r>
      <w:r w:rsidRPr="0037519E">
        <w:rPr>
          <w:rFonts w:hint="eastAsia"/>
          <w:b/>
          <w:sz w:val="24"/>
          <w:szCs w:val="24"/>
        </w:rPr>
        <w:t>使用上の注意事項</w:t>
      </w:r>
      <w:r w:rsidR="0037519E" w:rsidRPr="0037519E">
        <w:rPr>
          <w:rFonts w:hint="eastAsia"/>
          <w:b/>
          <w:sz w:val="24"/>
          <w:szCs w:val="24"/>
        </w:rPr>
        <w:t xml:space="preserve">　</w:t>
      </w:r>
      <w:r w:rsidRPr="0037519E">
        <w:rPr>
          <w:rFonts w:hint="eastAsia"/>
          <w:b/>
          <w:sz w:val="24"/>
          <w:szCs w:val="24"/>
        </w:rPr>
        <w:t>】</w:t>
      </w:r>
    </w:p>
    <w:p w:rsidR="0037519E" w:rsidRPr="0037519E" w:rsidRDefault="0037519E" w:rsidP="00582C77">
      <w:pPr>
        <w:pStyle w:val="a5"/>
        <w:ind w:right="-2"/>
        <w:jc w:val="both"/>
        <w:rPr>
          <w:sz w:val="24"/>
          <w:szCs w:val="24"/>
        </w:rPr>
      </w:pPr>
    </w:p>
    <w:p w:rsidR="00B071C4" w:rsidRPr="0037519E" w:rsidRDefault="00635B2E" w:rsidP="0037519E">
      <w:pPr>
        <w:pStyle w:val="a5"/>
        <w:ind w:left="227" w:right="-2" w:hangingChars="100" w:hanging="227"/>
        <w:jc w:val="both"/>
        <w:rPr>
          <w:sz w:val="24"/>
          <w:szCs w:val="24"/>
        </w:rPr>
      </w:pPr>
      <w:r w:rsidRPr="0037519E">
        <w:rPr>
          <w:rFonts w:hint="eastAsia"/>
          <w:sz w:val="24"/>
          <w:szCs w:val="24"/>
        </w:rPr>
        <w:t xml:space="preserve">１　</w:t>
      </w:r>
      <w:r w:rsidR="00B071C4" w:rsidRPr="007C0455">
        <w:rPr>
          <w:rFonts w:hint="eastAsia"/>
          <w:sz w:val="24"/>
          <w:szCs w:val="24"/>
          <w:u w:val="single"/>
        </w:rPr>
        <w:t>貸出から返却までの運搬は</w:t>
      </w:r>
      <w:r w:rsidRPr="007C0455">
        <w:rPr>
          <w:rFonts w:hint="eastAsia"/>
          <w:sz w:val="24"/>
          <w:szCs w:val="24"/>
          <w:u w:val="single"/>
        </w:rPr>
        <w:t>、</w:t>
      </w:r>
      <w:r w:rsidR="00B071C4" w:rsidRPr="007C0455">
        <w:rPr>
          <w:rFonts w:hint="eastAsia"/>
          <w:sz w:val="24"/>
          <w:szCs w:val="24"/>
          <w:u w:val="single"/>
        </w:rPr>
        <w:t>使用者で</w:t>
      </w:r>
      <w:r w:rsidR="00B071C4" w:rsidRPr="0037519E">
        <w:rPr>
          <w:rFonts w:hint="eastAsia"/>
          <w:sz w:val="24"/>
          <w:szCs w:val="24"/>
        </w:rPr>
        <w:t>行ってください。着ぐるみは大きなもの（箱の直径1m）</w:t>
      </w:r>
      <w:r w:rsidR="00236B62" w:rsidRPr="0037519E">
        <w:rPr>
          <w:rFonts w:hint="eastAsia"/>
          <w:sz w:val="24"/>
          <w:szCs w:val="24"/>
        </w:rPr>
        <w:t>なので、</w:t>
      </w:r>
      <w:r w:rsidR="00B071C4" w:rsidRPr="0037519E">
        <w:rPr>
          <w:rFonts w:hint="eastAsia"/>
          <w:sz w:val="24"/>
          <w:szCs w:val="24"/>
        </w:rPr>
        <w:t>大きな荷物が積める車</w:t>
      </w:r>
      <w:r w:rsidRPr="0037519E">
        <w:rPr>
          <w:rFonts w:hint="eastAsia"/>
          <w:sz w:val="24"/>
          <w:szCs w:val="24"/>
        </w:rPr>
        <w:t>等</w:t>
      </w:r>
      <w:r w:rsidR="00B071C4" w:rsidRPr="0037519E">
        <w:rPr>
          <w:rFonts w:hint="eastAsia"/>
          <w:sz w:val="24"/>
          <w:szCs w:val="24"/>
        </w:rPr>
        <w:t>に載せ、破損しないように注意してください。</w:t>
      </w:r>
    </w:p>
    <w:p w:rsidR="00B071C4" w:rsidRPr="0037519E" w:rsidRDefault="00B071C4" w:rsidP="00582C77">
      <w:pPr>
        <w:pStyle w:val="a5"/>
        <w:ind w:right="-2"/>
        <w:jc w:val="both"/>
        <w:rPr>
          <w:sz w:val="24"/>
          <w:szCs w:val="24"/>
        </w:rPr>
      </w:pPr>
    </w:p>
    <w:p w:rsidR="003F0131" w:rsidRPr="0037519E" w:rsidRDefault="00B071C4" w:rsidP="007C0455">
      <w:pPr>
        <w:pStyle w:val="a5"/>
        <w:ind w:left="227" w:right="-2" w:hangingChars="100" w:hanging="227"/>
        <w:jc w:val="both"/>
        <w:rPr>
          <w:sz w:val="24"/>
          <w:szCs w:val="24"/>
        </w:rPr>
      </w:pPr>
      <w:r w:rsidRPr="0037519E">
        <w:rPr>
          <w:rFonts w:hint="eastAsia"/>
          <w:sz w:val="24"/>
          <w:szCs w:val="24"/>
        </w:rPr>
        <w:t xml:space="preserve">２　</w:t>
      </w:r>
      <w:r w:rsidR="007C0455" w:rsidRPr="007C0455">
        <w:rPr>
          <w:rFonts w:hint="eastAsia"/>
          <w:color w:val="FF0000"/>
          <w:sz w:val="24"/>
          <w:szCs w:val="24"/>
          <w:u w:val="single"/>
        </w:rPr>
        <w:t>子ども</w:t>
      </w:r>
      <w:r w:rsidR="00F96602">
        <w:rPr>
          <w:rFonts w:hint="eastAsia"/>
          <w:color w:val="FF0000"/>
          <w:sz w:val="24"/>
          <w:szCs w:val="24"/>
          <w:u w:val="single"/>
        </w:rPr>
        <w:t>たち</w:t>
      </w:r>
      <w:r w:rsidR="007C0455" w:rsidRPr="007C0455">
        <w:rPr>
          <w:rFonts w:hint="eastAsia"/>
          <w:color w:val="FF0000"/>
          <w:sz w:val="24"/>
          <w:szCs w:val="24"/>
          <w:u w:val="single"/>
        </w:rPr>
        <w:t>の夢を壊さない為、</w:t>
      </w:r>
      <w:r w:rsidR="003F0131" w:rsidRPr="00DE19ED">
        <w:rPr>
          <w:rFonts w:hint="eastAsia"/>
          <w:sz w:val="24"/>
          <w:szCs w:val="24"/>
          <w:u w:val="single"/>
        </w:rPr>
        <w:t>着ぐるみの</w:t>
      </w:r>
      <w:r w:rsidR="007C0455" w:rsidRPr="007C0455">
        <w:rPr>
          <w:rFonts w:hint="eastAsia"/>
          <w:color w:val="FF0000"/>
          <w:sz w:val="24"/>
          <w:szCs w:val="24"/>
          <w:u w:val="single"/>
        </w:rPr>
        <w:t>搬入</w:t>
      </w:r>
      <w:r w:rsidR="00DE19ED">
        <w:rPr>
          <w:rFonts w:hint="eastAsia"/>
          <w:color w:val="FF0000"/>
          <w:sz w:val="24"/>
          <w:szCs w:val="24"/>
          <w:u w:val="single"/>
        </w:rPr>
        <w:t>・</w:t>
      </w:r>
      <w:r w:rsidR="007C0455" w:rsidRPr="007C0455">
        <w:rPr>
          <w:rFonts w:hint="eastAsia"/>
          <w:color w:val="FF0000"/>
          <w:sz w:val="24"/>
          <w:szCs w:val="24"/>
          <w:u w:val="single"/>
        </w:rPr>
        <w:t>搬出及び</w:t>
      </w:r>
      <w:r w:rsidR="003F0131" w:rsidRPr="007C0455">
        <w:rPr>
          <w:rFonts w:hint="eastAsia"/>
          <w:color w:val="FF0000"/>
          <w:sz w:val="24"/>
          <w:szCs w:val="24"/>
          <w:u w:val="single"/>
        </w:rPr>
        <w:t>脱着は</w:t>
      </w:r>
      <w:r w:rsidR="00DE19ED">
        <w:rPr>
          <w:rFonts w:hint="eastAsia"/>
          <w:color w:val="FF0000"/>
          <w:sz w:val="24"/>
          <w:szCs w:val="24"/>
          <w:u w:val="single"/>
        </w:rPr>
        <w:t>、関係者以外の目に</w:t>
      </w:r>
      <w:r w:rsidR="00635B2E" w:rsidRPr="007C0455">
        <w:rPr>
          <w:rFonts w:hint="eastAsia"/>
          <w:color w:val="FF0000"/>
          <w:sz w:val="24"/>
          <w:szCs w:val="24"/>
          <w:u w:val="single"/>
        </w:rPr>
        <w:t>触れない</w:t>
      </w:r>
      <w:r w:rsidR="007C0455" w:rsidRPr="007C0455">
        <w:rPr>
          <w:rFonts w:hint="eastAsia"/>
          <w:color w:val="FF0000"/>
          <w:sz w:val="24"/>
          <w:szCs w:val="24"/>
          <w:u w:val="single"/>
        </w:rPr>
        <w:t>ように</w:t>
      </w:r>
      <w:r w:rsidR="00DE19ED">
        <w:rPr>
          <w:rFonts w:hint="eastAsia"/>
          <w:color w:val="FF0000"/>
          <w:sz w:val="24"/>
          <w:szCs w:val="24"/>
          <w:u w:val="single"/>
        </w:rPr>
        <w:t>十</w:t>
      </w:r>
      <w:r w:rsidR="007C0455">
        <w:rPr>
          <w:rFonts w:hint="eastAsia"/>
          <w:color w:val="FF0000"/>
          <w:sz w:val="24"/>
          <w:szCs w:val="24"/>
          <w:u w:val="single"/>
        </w:rPr>
        <w:t>分注意</w:t>
      </w:r>
      <w:r w:rsidR="007C0455">
        <w:rPr>
          <w:rFonts w:hint="eastAsia"/>
          <w:sz w:val="24"/>
          <w:szCs w:val="24"/>
        </w:rPr>
        <w:t>してください。また、</w:t>
      </w:r>
      <w:r w:rsidR="007C0455" w:rsidRPr="007C0455">
        <w:rPr>
          <w:rFonts w:hint="eastAsia"/>
          <w:sz w:val="24"/>
          <w:szCs w:val="24"/>
          <w:u w:val="single"/>
        </w:rPr>
        <w:t>脱着は、</w:t>
      </w:r>
      <w:r w:rsidR="00635B2E" w:rsidRPr="007C0455">
        <w:rPr>
          <w:rFonts w:hint="eastAsia"/>
          <w:sz w:val="24"/>
          <w:szCs w:val="24"/>
          <w:u w:val="single"/>
        </w:rPr>
        <w:t>汚れない場所で行って</w:t>
      </w:r>
      <w:r w:rsidR="00635B2E" w:rsidRPr="0037519E">
        <w:rPr>
          <w:rFonts w:hint="eastAsia"/>
          <w:sz w:val="24"/>
          <w:szCs w:val="24"/>
        </w:rPr>
        <w:t>ください。</w:t>
      </w:r>
    </w:p>
    <w:p w:rsidR="003F0131" w:rsidRPr="0037519E" w:rsidRDefault="003F0131" w:rsidP="00582C77">
      <w:pPr>
        <w:pStyle w:val="a5"/>
        <w:ind w:right="-2"/>
        <w:jc w:val="both"/>
        <w:rPr>
          <w:sz w:val="24"/>
          <w:szCs w:val="24"/>
        </w:rPr>
      </w:pPr>
    </w:p>
    <w:p w:rsidR="003F0131" w:rsidRPr="0037519E" w:rsidRDefault="003F0131" w:rsidP="00DE19ED">
      <w:pPr>
        <w:pStyle w:val="a5"/>
        <w:ind w:left="227" w:right="-2" w:hangingChars="100" w:hanging="227"/>
        <w:jc w:val="both"/>
        <w:rPr>
          <w:sz w:val="24"/>
          <w:szCs w:val="24"/>
        </w:rPr>
      </w:pPr>
      <w:r w:rsidRPr="0037519E">
        <w:rPr>
          <w:rFonts w:hint="eastAsia"/>
          <w:sz w:val="24"/>
          <w:szCs w:val="24"/>
        </w:rPr>
        <w:t>３　着ぐるみに直接肌が触れないように</w:t>
      </w:r>
      <w:r w:rsidR="00DE19ED">
        <w:rPr>
          <w:rFonts w:hint="eastAsia"/>
          <w:sz w:val="24"/>
          <w:szCs w:val="24"/>
        </w:rPr>
        <w:t>、長袖の</w:t>
      </w:r>
      <w:r w:rsidRPr="0037519E">
        <w:rPr>
          <w:rFonts w:hint="eastAsia"/>
          <w:sz w:val="24"/>
          <w:szCs w:val="24"/>
        </w:rPr>
        <w:t>インナースーツ等を着たうえで着用してください。</w:t>
      </w:r>
    </w:p>
    <w:p w:rsidR="003F0131" w:rsidRPr="0037519E" w:rsidRDefault="003F0131" w:rsidP="00582C77">
      <w:pPr>
        <w:pStyle w:val="a5"/>
        <w:ind w:right="-2"/>
        <w:jc w:val="both"/>
        <w:rPr>
          <w:sz w:val="24"/>
          <w:szCs w:val="24"/>
        </w:rPr>
      </w:pPr>
    </w:p>
    <w:p w:rsidR="003F0131" w:rsidRPr="0037519E" w:rsidRDefault="003F0131" w:rsidP="00582C77">
      <w:pPr>
        <w:pStyle w:val="a5"/>
        <w:ind w:right="-2"/>
        <w:jc w:val="both"/>
        <w:rPr>
          <w:sz w:val="24"/>
          <w:szCs w:val="24"/>
        </w:rPr>
      </w:pPr>
      <w:r w:rsidRPr="0037519E">
        <w:rPr>
          <w:rFonts w:hint="eastAsia"/>
          <w:sz w:val="24"/>
          <w:szCs w:val="24"/>
        </w:rPr>
        <w:t>４　アクセサリー</w:t>
      </w:r>
      <w:r w:rsidR="00635B2E" w:rsidRPr="0037519E">
        <w:rPr>
          <w:rFonts w:hint="eastAsia"/>
          <w:sz w:val="24"/>
          <w:szCs w:val="24"/>
        </w:rPr>
        <w:t>等</w:t>
      </w:r>
      <w:r w:rsidRPr="0037519E">
        <w:rPr>
          <w:rFonts w:hint="eastAsia"/>
          <w:sz w:val="24"/>
          <w:szCs w:val="24"/>
        </w:rPr>
        <w:t>は外し、化粧は落としてから着用してください。</w:t>
      </w:r>
    </w:p>
    <w:p w:rsidR="003F0131" w:rsidRPr="0037519E" w:rsidRDefault="003F0131" w:rsidP="00582C77">
      <w:pPr>
        <w:pStyle w:val="a5"/>
        <w:ind w:right="-2"/>
        <w:jc w:val="both"/>
        <w:rPr>
          <w:sz w:val="24"/>
          <w:szCs w:val="24"/>
        </w:rPr>
      </w:pPr>
    </w:p>
    <w:p w:rsidR="003F0131" w:rsidRPr="007C0455" w:rsidRDefault="00635B2E" w:rsidP="0037519E">
      <w:pPr>
        <w:pStyle w:val="a5"/>
        <w:ind w:left="227" w:right="-2" w:hangingChars="100" w:hanging="227"/>
        <w:jc w:val="both"/>
        <w:rPr>
          <w:sz w:val="24"/>
          <w:szCs w:val="24"/>
          <w:u w:val="single"/>
        </w:rPr>
      </w:pPr>
      <w:r w:rsidRPr="0037519E">
        <w:rPr>
          <w:rFonts w:hint="eastAsia"/>
          <w:sz w:val="24"/>
          <w:szCs w:val="24"/>
        </w:rPr>
        <w:t xml:space="preserve">５　</w:t>
      </w:r>
      <w:r w:rsidRPr="00F96602">
        <w:rPr>
          <w:rFonts w:hint="eastAsia"/>
          <w:sz w:val="24"/>
          <w:szCs w:val="24"/>
          <w:u w:val="single"/>
        </w:rPr>
        <w:t>着ぐるみを</w:t>
      </w:r>
      <w:r w:rsidRPr="007C0455">
        <w:rPr>
          <w:rFonts w:hint="eastAsia"/>
          <w:color w:val="FF0000"/>
          <w:sz w:val="24"/>
          <w:szCs w:val="24"/>
          <w:u w:val="single"/>
        </w:rPr>
        <w:t>破損又は汚損した場合は、使用者の責任と負担</w:t>
      </w:r>
      <w:r w:rsidRPr="007C0455">
        <w:rPr>
          <w:rFonts w:hint="eastAsia"/>
          <w:sz w:val="24"/>
          <w:szCs w:val="24"/>
          <w:u w:val="single"/>
        </w:rPr>
        <w:t>により、補修又はクリーニング等を管理者に相談したうえで行ってください。</w:t>
      </w:r>
    </w:p>
    <w:p w:rsidR="003F0131" w:rsidRPr="0037519E" w:rsidRDefault="003F0131" w:rsidP="00582C77">
      <w:pPr>
        <w:pStyle w:val="a5"/>
        <w:ind w:right="-2"/>
        <w:jc w:val="both"/>
        <w:rPr>
          <w:sz w:val="24"/>
          <w:szCs w:val="24"/>
        </w:rPr>
      </w:pPr>
    </w:p>
    <w:p w:rsidR="003F0131" w:rsidRPr="0037519E" w:rsidRDefault="00635B2E" w:rsidP="00DE19ED">
      <w:pPr>
        <w:pStyle w:val="a5"/>
        <w:ind w:left="227" w:right="-2" w:hangingChars="100" w:hanging="227"/>
        <w:jc w:val="both"/>
        <w:rPr>
          <w:sz w:val="24"/>
          <w:szCs w:val="24"/>
        </w:rPr>
      </w:pPr>
      <w:r w:rsidRPr="0037519E">
        <w:rPr>
          <w:rFonts w:hint="eastAsia"/>
          <w:sz w:val="24"/>
          <w:szCs w:val="24"/>
        </w:rPr>
        <w:t xml:space="preserve">６　</w:t>
      </w:r>
      <w:r w:rsidR="007C0455" w:rsidRPr="007C0455">
        <w:rPr>
          <w:rFonts w:hint="eastAsia"/>
          <w:sz w:val="24"/>
          <w:szCs w:val="24"/>
          <w:u w:val="single"/>
        </w:rPr>
        <w:t>「</w:t>
      </w:r>
      <w:r w:rsidR="007C0455" w:rsidRPr="00DE19ED">
        <w:rPr>
          <w:rFonts w:hint="eastAsia"/>
          <w:color w:val="FF0000"/>
          <w:sz w:val="24"/>
          <w:szCs w:val="24"/>
          <w:u w:val="single"/>
        </w:rPr>
        <w:t>おりひめ」イメージを保つ為</w:t>
      </w:r>
      <w:r w:rsidR="007C0455" w:rsidRPr="007C0455">
        <w:rPr>
          <w:rFonts w:hint="eastAsia"/>
          <w:sz w:val="24"/>
          <w:szCs w:val="24"/>
          <w:u w:val="single"/>
        </w:rPr>
        <w:t>、</w:t>
      </w:r>
      <w:r w:rsidRPr="007C0455">
        <w:rPr>
          <w:rFonts w:hint="eastAsia"/>
          <w:sz w:val="24"/>
          <w:szCs w:val="24"/>
          <w:u w:val="single"/>
        </w:rPr>
        <w:t>着ぐるみの</w:t>
      </w:r>
      <w:r w:rsidRPr="007C0455">
        <w:rPr>
          <w:rFonts w:hint="eastAsia"/>
          <w:color w:val="FF0000"/>
          <w:sz w:val="24"/>
          <w:szCs w:val="24"/>
          <w:u w:val="single"/>
        </w:rPr>
        <w:t>着用</w:t>
      </w:r>
      <w:r w:rsidR="007C0455" w:rsidRPr="007C0455">
        <w:rPr>
          <w:rFonts w:hint="eastAsia"/>
          <w:color w:val="FF0000"/>
          <w:sz w:val="24"/>
          <w:szCs w:val="24"/>
          <w:u w:val="single"/>
        </w:rPr>
        <w:t>者</w:t>
      </w:r>
      <w:r w:rsidR="003F0131" w:rsidRPr="007C0455">
        <w:rPr>
          <w:rFonts w:hint="eastAsia"/>
          <w:color w:val="FF0000"/>
          <w:sz w:val="24"/>
          <w:szCs w:val="24"/>
          <w:u w:val="single"/>
        </w:rPr>
        <w:t>は声を出さない</w:t>
      </w:r>
      <w:r w:rsidR="00DE19ED" w:rsidRPr="00DE19ED">
        <w:rPr>
          <w:rFonts w:hint="eastAsia"/>
          <w:sz w:val="24"/>
          <w:szCs w:val="24"/>
          <w:u w:val="single"/>
        </w:rPr>
        <w:t>、また</w:t>
      </w:r>
      <w:r w:rsidR="00DE19ED" w:rsidRPr="00DE19ED">
        <w:rPr>
          <w:rFonts w:hint="eastAsia"/>
          <w:color w:val="FF0000"/>
          <w:sz w:val="24"/>
          <w:szCs w:val="24"/>
          <w:u w:val="single"/>
        </w:rPr>
        <w:t>イメージを損なうような行為・振る舞いはしない</w:t>
      </w:r>
      <w:r w:rsidR="003F0131" w:rsidRPr="0037519E">
        <w:rPr>
          <w:rFonts w:hint="eastAsia"/>
          <w:sz w:val="24"/>
          <w:szCs w:val="24"/>
        </w:rPr>
        <w:t>でください。（「おりひめ」は喋りません</w:t>
      </w:r>
      <w:r w:rsidR="004950CD" w:rsidRPr="0037519E">
        <w:rPr>
          <w:rFonts w:hint="eastAsia"/>
          <w:sz w:val="24"/>
          <w:szCs w:val="24"/>
        </w:rPr>
        <w:t>。</w:t>
      </w:r>
      <w:r w:rsidR="003F0131" w:rsidRPr="0037519E">
        <w:rPr>
          <w:rFonts w:hint="eastAsia"/>
          <w:sz w:val="24"/>
          <w:szCs w:val="24"/>
        </w:rPr>
        <w:t>）</w:t>
      </w:r>
    </w:p>
    <w:p w:rsidR="003F0131" w:rsidRPr="0037519E" w:rsidRDefault="003F0131" w:rsidP="00582C77">
      <w:pPr>
        <w:pStyle w:val="a5"/>
        <w:ind w:right="-2"/>
        <w:jc w:val="both"/>
        <w:rPr>
          <w:sz w:val="24"/>
          <w:szCs w:val="24"/>
        </w:rPr>
      </w:pPr>
    </w:p>
    <w:p w:rsidR="00F96602" w:rsidRDefault="00DE19ED" w:rsidP="0037519E">
      <w:pPr>
        <w:pStyle w:val="a5"/>
        <w:ind w:left="227" w:right="-2" w:hangingChars="100" w:hanging="227"/>
        <w:jc w:val="both"/>
        <w:rPr>
          <w:sz w:val="24"/>
          <w:szCs w:val="24"/>
        </w:rPr>
      </w:pPr>
      <w:r>
        <w:rPr>
          <w:rFonts w:hint="eastAsia"/>
          <w:sz w:val="24"/>
          <w:szCs w:val="24"/>
        </w:rPr>
        <w:t>７　着ぐるみは、可燃性の素材を使用していますので、火の元には十分ご注意ください。</w:t>
      </w:r>
    </w:p>
    <w:p w:rsidR="00DE19ED" w:rsidRPr="00F96602" w:rsidRDefault="00DE19ED" w:rsidP="0037519E">
      <w:pPr>
        <w:pStyle w:val="a5"/>
        <w:ind w:left="227" w:right="-2" w:hangingChars="100" w:hanging="227"/>
        <w:jc w:val="both"/>
        <w:rPr>
          <w:sz w:val="24"/>
          <w:szCs w:val="24"/>
        </w:rPr>
      </w:pPr>
    </w:p>
    <w:p w:rsidR="003F0131" w:rsidRPr="0037519E" w:rsidRDefault="00F96602" w:rsidP="0037519E">
      <w:pPr>
        <w:pStyle w:val="a5"/>
        <w:ind w:left="227" w:right="-2" w:hangingChars="100" w:hanging="227"/>
        <w:jc w:val="both"/>
        <w:rPr>
          <w:sz w:val="24"/>
          <w:szCs w:val="24"/>
        </w:rPr>
      </w:pPr>
      <w:r>
        <w:rPr>
          <w:rFonts w:hint="eastAsia"/>
          <w:sz w:val="24"/>
          <w:szCs w:val="24"/>
        </w:rPr>
        <w:t>８</w:t>
      </w:r>
      <w:r w:rsidR="003F0131" w:rsidRPr="0037519E">
        <w:rPr>
          <w:rFonts w:hint="eastAsia"/>
          <w:sz w:val="24"/>
          <w:szCs w:val="24"/>
        </w:rPr>
        <w:t xml:space="preserve">　着ぐるみを着用すると視野が狭ま</w:t>
      </w:r>
      <w:r w:rsidR="00635B2E" w:rsidRPr="0037519E">
        <w:rPr>
          <w:rFonts w:hint="eastAsia"/>
          <w:sz w:val="24"/>
          <w:szCs w:val="24"/>
        </w:rPr>
        <w:t>り、音声も聞き取りにくくなるので、</w:t>
      </w:r>
      <w:r w:rsidR="00635B2E" w:rsidRPr="007C0455">
        <w:rPr>
          <w:rFonts w:hint="eastAsia"/>
          <w:sz w:val="24"/>
          <w:szCs w:val="24"/>
          <w:u w:val="single"/>
        </w:rPr>
        <w:t>安全対策のための補助員を付けて</w:t>
      </w:r>
      <w:r w:rsidR="003F0131" w:rsidRPr="0037519E">
        <w:rPr>
          <w:rFonts w:hint="eastAsia"/>
          <w:sz w:val="24"/>
          <w:szCs w:val="24"/>
        </w:rPr>
        <w:t>ください。</w:t>
      </w:r>
    </w:p>
    <w:p w:rsidR="003F0131" w:rsidRPr="00F96602" w:rsidRDefault="003F0131" w:rsidP="0037519E">
      <w:pPr>
        <w:pStyle w:val="a5"/>
        <w:ind w:left="227" w:right="-2" w:hangingChars="100" w:hanging="227"/>
        <w:jc w:val="both"/>
        <w:rPr>
          <w:sz w:val="24"/>
          <w:szCs w:val="24"/>
        </w:rPr>
      </w:pPr>
    </w:p>
    <w:p w:rsidR="003F0131" w:rsidRPr="0037519E" w:rsidRDefault="00F96602" w:rsidP="0037519E">
      <w:pPr>
        <w:pStyle w:val="a5"/>
        <w:ind w:left="227" w:right="-2" w:hangingChars="100" w:hanging="227"/>
        <w:jc w:val="both"/>
        <w:rPr>
          <w:sz w:val="24"/>
          <w:szCs w:val="24"/>
        </w:rPr>
      </w:pPr>
      <w:r>
        <w:rPr>
          <w:rFonts w:hint="eastAsia"/>
          <w:sz w:val="24"/>
          <w:szCs w:val="24"/>
        </w:rPr>
        <w:t>９</w:t>
      </w:r>
      <w:r w:rsidR="003F0131" w:rsidRPr="0037519E">
        <w:rPr>
          <w:rFonts w:hint="eastAsia"/>
          <w:sz w:val="24"/>
          <w:szCs w:val="24"/>
        </w:rPr>
        <w:t xml:space="preserve">　使用後は、市販の消臭スプレー等を使用し、風通しの良いところで陰干しし、十分乾燥させてから返却してください。</w:t>
      </w:r>
    </w:p>
    <w:p w:rsidR="003F0131" w:rsidRPr="00F96602" w:rsidRDefault="003F0131" w:rsidP="0037519E">
      <w:pPr>
        <w:pStyle w:val="a5"/>
        <w:ind w:left="227" w:right="-2" w:hangingChars="100" w:hanging="227"/>
        <w:jc w:val="both"/>
        <w:rPr>
          <w:sz w:val="24"/>
          <w:szCs w:val="24"/>
        </w:rPr>
      </w:pPr>
    </w:p>
    <w:p w:rsidR="003F0131" w:rsidRPr="0037519E" w:rsidRDefault="00F96602" w:rsidP="0037519E">
      <w:pPr>
        <w:pStyle w:val="a5"/>
        <w:ind w:left="227" w:right="-2" w:hangingChars="100" w:hanging="227"/>
        <w:jc w:val="both"/>
        <w:rPr>
          <w:sz w:val="24"/>
          <w:szCs w:val="24"/>
        </w:rPr>
      </w:pPr>
      <w:r>
        <w:rPr>
          <w:rFonts w:hint="eastAsia"/>
          <w:sz w:val="24"/>
          <w:szCs w:val="24"/>
        </w:rPr>
        <w:t>10</w:t>
      </w:r>
      <w:r w:rsidR="003F0131" w:rsidRPr="0037519E">
        <w:rPr>
          <w:rFonts w:hint="eastAsia"/>
          <w:sz w:val="24"/>
          <w:szCs w:val="24"/>
        </w:rPr>
        <w:t xml:space="preserve">　雨天又</w:t>
      </w:r>
      <w:r w:rsidR="00635B2E" w:rsidRPr="0037519E">
        <w:rPr>
          <w:rFonts w:hint="eastAsia"/>
          <w:sz w:val="24"/>
          <w:szCs w:val="24"/>
        </w:rPr>
        <w:t>は降雪時等、悪天候時は、</w:t>
      </w:r>
      <w:r w:rsidR="003F0131" w:rsidRPr="0037519E">
        <w:rPr>
          <w:rFonts w:hint="eastAsia"/>
          <w:sz w:val="24"/>
          <w:szCs w:val="24"/>
        </w:rPr>
        <w:t>屋外で使用しないでください。</w:t>
      </w:r>
    </w:p>
    <w:p w:rsidR="003F0131" w:rsidRPr="0037519E" w:rsidRDefault="003F0131" w:rsidP="0037519E">
      <w:pPr>
        <w:pStyle w:val="a5"/>
        <w:ind w:left="227" w:right="-2" w:hangingChars="100" w:hanging="227"/>
        <w:jc w:val="both"/>
        <w:rPr>
          <w:sz w:val="24"/>
          <w:szCs w:val="24"/>
        </w:rPr>
      </w:pPr>
    </w:p>
    <w:p w:rsidR="003F0131" w:rsidRPr="0037519E" w:rsidRDefault="003F0131" w:rsidP="0037519E">
      <w:pPr>
        <w:pStyle w:val="a5"/>
        <w:ind w:left="227" w:right="-2" w:hangingChars="100" w:hanging="227"/>
        <w:jc w:val="both"/>
        <w:rPr>
          <w:sz w:val="24"/>
          <w:szCs w:val="24"/>
        </w:rPr>
      </w:pPr>
      <w:r w:rsidRPr="0037519E">
        <w:rPr>
          <w:rFonts w:hint="eastAsia"/>
          <w:sz w:val="24"/>
          <w:szCs w:val="24"/>
        </w:rPr>
        <w:t xml:space="preserve">11　</w:t>
      </w:r>
      <w:r w:rsidRPr="007C0455">
        <w:rPr>
          <w:rFonts w:hint="eastAsia"/>
          <w:color w:val="FF0000"/>
          <w:sz w:val="24"/>
          <w:szCs w:val="24"/>
          <w:u w:val="single"/>
        </w:rPr>
        <w:t>飲酒</w:t>
      </w:r>
      <w:r w:rsidR="007C0455" w:rsidRPr="007C0455">
        <w:rPr>
          <w:rFonts w:hint="eastAsia"/>
          <w:color w:val="FF0000"/>
          <w:sz w:val="24"/>
          <w:szCs w:val="24"/>
          <w:u w:val="single"/>
        </w:rPr>
        <w:t>・酒気帯びでの着用は、絶対にし</w:t>
      </w:r>
      <w:r w:rsidRPr="007C0455">
        <w:rPr>
          <w:rFonts w:hint="eastAsia"/>
          <w:color w:val="FF0000"/>
          <w:sz w:val="24"/>
          <w:szCs w:val="24"/>
          <w:u w:val="single"/>
        </w:rPr>
        <w:t>ない</w:t>
      </w:r>
      <w:r w:rsidRPr="007C0455">
        <w:rPr>
          <w:rFonts w:hint="eastAsia"/>
          <w:sz w:val="24"/>
          <w:szCs w:val="24"/>
        </w:rPr>
        <w:t>でください。</w:t>
      </w:r>
    </w:p>
    <w:p w:rsidR="003F0131" w:rsidRPr="0037519E" w:rsidRDefault="003F0131" w:rsidP="0037519E">
      <w:pPr>
        <w:pStyle w:val="a5"/>
        <w:ind w:left="227" w:right="-2" w:hangingChars="100" w:hanging="227"/>
        <w:jc w:val="both"/>
        <w:rPr>
          <w:sz w:val="24"/>
          <w:szCs w:val="24"/>
        </w:rPr>
      </w:pPr>
    </w:p>
    <w:p w:rsidR="00F96602" w:rsidRPr="0037519E" w:rsidRDefault="00F96602" w:rsidP="0037519E">
      <w:pPr>
        <w:pStyle w:val="a5"/>
        <w:ind w:left="227" w:right="-2" w:hangingChars="100" w:hanging="227"/>
        <w:jc w:val="both"/>
        <w:rPr>
          <w:sz w:val="24"/>
          <w:szCs w:val="24"/>
        </w:rPr>
      </w:pPr>
      <w:r>
        <w:rPr>
          <w:rFonts w:hint="eastAsia"/>
          <w:sz w:val="24"/>
          <w:szCs w:val="24"/>
        </w:rPr>
        <w:t>12　着ぐるみを着用できる方は、身長160㎝～170㎝の方です。</w:t>
      </w:r>
    </w:p>
    <w:p w:rsidR="00F96602" w:rsidRDefault="00F96602" w:rsidP="0037519E">
      <w:pPr>
        <w:pStyle w:val="a5"/>
        <w:ind w:left="227" w:right="-2" w:hangingChars="100" w:hanging="227"/>
        <w:jc w:val="both"/>
        <w:rPr>
          <w:sz w:val="24"/>
          <w:szCs w:val="24"/>
        </w:rPr>
      </w:pPr>
    </w:p>
    <w:p w:rsidR="003F0131" w:rsidRPr="0037519E" w:rsidRDefault="003F0131" w:rsidP="0037519E">
      <w:pPr>
        <w:pStyle w:val="a5"/>
        <w:ind w:left="227" w:right="-2" w:hangingChars="100" w:hanging="227"/>
        <w:jc w:val="both"/>
        <w:rPr>
          <w:sz w:val="24"/>
          <w:szCs w:val="24"/>
        </w:rPr>
      </w:pPr>
      <w:r w:rsidRPr="0037519E">
        <w:rPr>
          <w:rFonts w:hint="eastAsia"/>
          <w:sz w:val="24"/>
          <w:szCs w:val="24"/>
        </w:rPr>
        <w:t xml:space="preserve">　以上の項目を順守できない恐れがある場合は、着ぐるみの使用の承諾は取り消します。</w:t>
      </w:r>
    </w:p>
    <w:p w:rsidR="003F0131" w:rsidRPr="0037519E" w:rsidRDefault="003F0131" w:rsidP="0037519E">
      <w:pPr>
        <w:pStyle w:val="a5"/>
        <w:ind w:left="227" w:right="-2" w:hangingChars="100" w:hanging="227"/>
        <w:jc w:val="both"/>
        <w:rPr>
          <w:sz w:val="24"/>
          <w:szCs w:val="24"/>
        </w:rPr>
      </w:pPr>
      <w:r w:rsidRPr="0037519E">
        <w:rPr>
          <w:rFonts w:hint="eastAsia"/>
          <w:sz w:val="24"/>
          <w:szCs w:val="24"/>
        </w:rPr>
        <w:t xml:space="preserve">　また、使用時に注意事項を順守していないと判明した場合は、使用を中止させ、着ぐるみの貸し出し</w:t>
      </w:r>
      <w:r w:rsidR="00635B2E" w:rsidRPr="0037519E">
        <w:rPr>
          <w:rFonts w:hint="eastAsia"/>
          <w:sz w:val="24"/>
          <w:szCs w:val="24"/>
        </w:rPr>
        <w:t>も中止します</w:t>
      </w:r>
      <w:r w:rsidRPr="0037519E">
        <w:rPr>
          <w:rFonts w:hint="eastAsia"/>
          <w:sz w:val="24"/>
          <w:szCs w:val="24"/>
        </w:rPr>
        <w:t>。</w:t>
      </w:r>
    </w:p>
    <w:p w:rsidR="00F96602" w:rsidRDefault="00F96602" w:rsidP="0037519E">
      <w:pPr>
        <w:pStyle w:val="a5"/>
        <w:ind w:left="227" w:right="-2" w:hangingChars="100" w:hanging="227"/>
        <w:rPr>
          <w:sz w:val="24"/>
          <w:szCs w:val="24"/>
        </w:rPr>
      </w:pPr>
    </w:p>
    <w:p w:rsidR="003F0131" w:rsidRPr="0037519E" w:rsidRDefault="003F0131" w:rsidP="0037519E">
      <w:pPr>
        <w:pStyle w:val="a5"/>
        <w:ind w:left="227" w:right="-2" w:hangingChars="100" w:hanging="227"/>
        <w:rPr>
          <w:sz w:val="24"/>
          <w:szCs w:val="24"/>
        </w:rPr>
      </w:pPr>
      <w:r w:rsidRPr="0037519E">
        <w:rPr>
          <w:rFonts w:hint="eastAsia"/>
          <w:sz w:val="24"/>
          <w:szCs w:val="24"/>
        </w:rPr>
        <w:t>中能登町企画課</w:t>
      </w:r>
    </w:p>
    <w:sectPr w:rsidR="003F0131" w:rsidRPr="0037519E" w:rsidSect="00236B62">
      <w:pgSz w:w="11906" w:h="16838" w:code="9"/>
      <w:pgMar w:top="1418" w:right="1134" w:bottom="1134" w:left="1418" w:header="851" w:footer="992" w:gutter="0"/>
      <w:cols w:space="425"/>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4D" w:rsidRDefault="002C594D" w:rsidP="002C594D">
      <w:r>
        <w:separator/>
      </w:r>
    </w:p>
  </w:endnote>
  <w:endnote w:type="continuationSeparator" w:id="0">
    <w:p w:rsidR="002C594D" w:rsidRDefault="002C594D" w:rsidP="002C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4D" w:rsidRDefault="002C594D" w:rsidP="002C594D">
      <w:r>
        <w:separator/>
      </w:r>
    </w:p>
  </w:footnote>
  <w:footnote w:type="continuationSeparator" w:id="0">
    <w:p w:rsidR="002C594D" w:rsidRDefault="002C594D" w:rsidP="002C5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1C"/>
    <w:rsid w:val="00167DC6"/>
    <w:rsid w:val="001A4D7A"/>
    <w:rsid w:val="001C759E"/>
    <w:rsid w:val="00236B62"/>
    <w:rsid w:val="002C594D"/>
    <w:rsid w:val="0032314E"/>
    <w:rsid w:val="00326597"/>
    <w:rsid w:val="0037519E"/>
    <w:rsid w:val="003F0131"/>
    <w:rsid w:val="003F5C6C"/>
    <w:rsid w:val="00413101"/>
    <w:rsid w:val="00494F1C"/>
    <w:rsid w:val="004950CD"/>
    <w:rsid w:val="00582C77"/>
    <w:rsid w:val="006127D9"/>
    <w:rsid w:val="00635B2E"/>
    <w:rsid w:val="007C0455"/>
    <w:rsid w:val="00807B16"/>
    <w:rsid w:val="00873324"/>
    <w:rsid w:val="00A90D45"/>
    <w:rsid w:val="00B071C4"/>
    <w:rsid w:val="00BC44EA"/>
    <w:rsid w:val="00DE19ED"/>
    <w:rsid w:val="00EF21B0"/>
    <w:rsid w:val="00F96602"/>
    <w:rsid w:val="00FE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4DC2E7"/>
  <w15:docId w15:val="{FAF7CA5B-ADD3-429E-8E4E-10C342EB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F1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21B0"/>
    <w:pPr>
      <w:jc w:val="center"/>
    </w:pPr>
    <w:rPr>
      <w:rFonts w:asciiTheme="minorEastAsia" w:hAnsiTheme="minorEastAsia"/>
      <w:sz w:val="21"/>
      <w:szCs w:val="21"/>
    </w:rPr>
  </w:style>
  <w:style w:type="character" w:customStyle="1" w:styleId="a4">
    <w:name w:val="記 (文字)"/>
    <w:basedOn w:val="a0"/>
    <w:link w:val="a3"/>
    <w:uiPriority w:val="99"/>
    <w:rsid w:val="00EF21B0"/>
    <w:rPr>
      <w:rFonts w:asciiTheme="minorEastAsia" w:hAnsiTheme="minorEastAsia"/>
      <w:szCs w:val="21"/>
    </w:rPr>
  </w:style>
  <w:style w:type="paragraph" w:styleId="a5">
    <w:name w:val="Closing"/>
    <w:basedOn w:val="a"/>
    <w:link w:val="a6"/>
    <w:uiPriority w:val="99"/>
    <w:unhideWhenUsed/>
    <w:rsid w:val="00EF21B0"/>
    <w:pPr>
      <w:jc w:val="right"/>
    </w:pPr>
    <w:rPr>
      <w:rFonts w:asciiTheme="minorEastAsia" w:hAnsiTheme="minorEastAsia"/>
      <w:sz w:val="21"/>
      <w:szCs w:val="21"/>
    </w:rPr>
  </w:style>
  <w:style w:type="character" w:customStyle="1" w:styleId="a6">
    <w:name w:val="結語 (文字)"/>
    <w:basedOn w:val="a0"/>
    <w:link w:val="a5"/>
    <w:uiPriority w:val="99"/>
    <w:rsid w:val="00EF21B0"/>
    <w:rPr>
      <w:rFonts w:asciiTheme="minorEastAsia" w:hAnsiTheme="minorEastAsia"/>
      <w:szCs w:val="21"/>
    </w:rPr>
  </w:style>
  <w:style w:type="table" w:styleId="a7">
    <w:name w:val="Table Grid"/>
    <w:basedOn w:val="a1"/>
    <w:uiPriority w:val="59"/>
    <w:rsid w:val="0058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594D"/>
    <w:pPr>
      <w:tabs>
        <w:tab w:val="center" w:pos="4252"/>
        <w:tab w:val="right" w:pos="8504"/>
      </w:tabs>
      <w:snapToGrid w:val="0"/>
    </w:pPr>
  </w:style>
  <w:style w:type="character" w:customStyle="1" w:styleId="a9">
    <w:name w:val="ヘッダー (文字)"/>
    <w:basedOn w:val="a0"/>
    <w:link w:val="a8"/>
    <w:uiPriority w:val="99"/>
    <w:rsid w:val="002C594D"/>
    <w:rPr>
      <w:sz w:val="24"/>
    </w:rPr>
  </w:style>
  <w:style w:type="paragraph" w:styleId="aa">
    <w:name w:val="footer"/>
    <w:basedOn w:val="a"/>
    <w:link w:val="ab"/>
    <w:uiPriority w:val="99"/>
    <w:unhideWhenUsed/>
    <w:rsid w:val="002C594D"/>
    <w:pPr>
      <w:tabs>
        <w:tab w:val="center" w:pos="4252"/>
        <w:tab w:val="right" w:pos="8504"/>
      </w:tabs>
      <w:snapToGrid w:val="0"/>
    </w:pPr>
  </w:style>
  <w:style w:type="character" w:customStyle="1" w:styleId="ab">
    <w:name w:val="フッター (文字)"/>
    <w:basedOn w:val="a0"/>
    <w:link w:val="aa"/>
    <w:uiPriority w:val="99"/>
    <w:rsid w:val="002C59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10ED-DDB6-4E70-B007-CB80B556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境　亮太</cp:lastModifiedBy>
  <cp:revision>16</cp:revision>
  <cp:lastPrinted>2014-12-12T06:15:00Z</cp:lastPrinted>
  <dcterms:created xsi:type="dcterms:W3CDTF">2014-12-09T02:48:00Z</dcterms:created>
  <dcterms:modified xsi:type="dcterms:W3CDTF">2020-01-07T08:10:00Z</dcterms:modified>
</cp:coreProperties>
</file>